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7C" w:rsidRDefault="004446FC">
      <w:pPr>
        <w:spacing w:after="253" w:line="259" w:lineRule="auto"/>
        <w:ind w:left="352" w:firstLine="0"/>
        <w:jc w:val="center"/>
      </w:pPr>
      <w:r>
        <w:rPr>
          <w:rFonts w:ascii="Times New Roman" w:eastAsia="Times New Roman" w:hAnsi="Times New Roman" w:cs="Times New Roman"/>
          <w:b/>
          <w:sz w:val="40"/>
        </w:rPr>
        <w:t>Donau Bohemia Trophy 201</w:t>
      </w:r>
      <w:r w:rsidR="003F23A4">
        <w:rPr>
          <w:rFonts w:ascii="Times New Roman" w:eastAsia="Times New Roman" w:hAnsi="Times New Roman" w:cs="Times New Roman"/>
          <w:b/>
          <w:sz w:val="40"/>
        </w:rPr>
        <w:t>9</w:t>
      </w:r>
    </w:p>
    <w:p w:rsidR="00C2417C" w:rsidRDefault="004446FC">
      <w:pPr>
        <w:pStyle w:val="berschrift1"/>
        <w:spacing w:after="393"/>
        <w:ind w:left="196" w:hanging="211"/>
      </w:pPr>
      <w:r>
        <w:t>Specific Regulations</w:t>
      </w:r>
    </w:p>
    <w:p w:rsidR="00C2417C" w:rsidRDefault="004446FC">
      <w:pPr>
        <w:numPr>
          <w:ilvl w:val="0"/>
          <w:numId w:val="1"/>
        </w:numPr>
      </w:pPr>
      <w:r>
        <w:rPr>
          <w:b/>
          <w:i/>
        </w:rPr>
        <w:t>Donau – Bohemia Trophy</w:t>
      </w:r>
      <w:r>
        <w:t xml:space="preserve"> </w:t>
      </w:r>
      <w:r w:rsidRPr="003B2561">
        <w:rPr>
          <w:color w:val="auto"/>
        </w:rPr>
        <w:t>201</w:t>
      </w:r>
      <w:r w:rsidR="009E6A9E">
        <w:rPr>
          <w:color w:val="auto"/>
        </w:rPr>
        <w:t>9</w:t>
      </w:r>
      <w:r>
        <w:t xml:space="preserve"> is held under the patronage and supervision of the national equestrian federations of the four host countries (Austria, Hungary, Slovakia and the Czech Republic). It takes places according to the Rules of FEI, however, the use of the dressage whip is allowed.</w:t>
      </w:r>
    </w:p>
    <w:p w:rsidR="00C2417C" w:rsidRDefault="004446FC">
      <w:pPr>
        <w:numPr>
          <w:ilvl w:val="0"/>
          <w:numId w:val="1"/>
        </w:numPr>
      </w:pPr>
      <w:r>
        <w:rPr>
          <w:b/>
          <w:i/>
        </w:rPr>
        <w:t>Donau - Bohemia Trophy</w:t>
      </w:r>
      <w:r>
        <w:t xml:space="preserve"> consists of qualification competitions, if possible one in each country and the final competition.</w:t>
      </w:r>
    </w:p>
    <w:p w:rsidR="00C2417C" w:rsidRDefault="004446FC">
      <w:pPr>
        <w:numPr>
          <w:ilvl w:val="0"/>
          <w:numId w:val="1"/>
        </w:numPr>
      </w:pPr>
      <w:r>
        <w:t xml:space="preserve">Only Slovak, Hungarian, Austrian and Czech citizens who are holders of a valid rider´s </w:t>
      </w:r>
      <w:r w:rsidR="00D153BB">
        <w:t>license</w:t>
      </w:r>
      <w:r>
        <w:t xml:space="preserve"> are allowed to take part in these </w:t>
      </w:r>
      <w:r>
        <w:rPr>
          <w:b/>
          <w:i/>
        </w:rPr>
        <w:t>Donau Bohemia Trophy</w:t>
      </w:r>
      <w:r>
        <w:t xml:space="preserve"> competitions. The citizenship and the </w:t>
      </w:r>
      <w:r w:rsidR="00D153BB">
        <w:t>license</w:t>
      </w:r>
      <w:r>
        <w:t xml:space="preserve"> may be different. (Czech nationality + Slovak </w:t>
      </w:r>
      <w:r w:rsidR="00D153BB">
        <w:t>license</w:t>
      </w:r>
      <w:r>
        <w:t>)</w:t>
      </w:r>
    </w:p>
    <w:p w:rsidR="00C2417C" w:rsidRDefault="004446FC">
      <w:pPr>
        <w:numPr>
          <w:ilvl w:val="0"/>
          <w:numId w:val="1"/>
        </w:numPr>
      </w:pPr>
      <w:r>
        <w:t>Venues:</w:t>
      </w:r>
    </w:p>
    <w:tbl>
      <w:tblPr>
        <w:tblStyle w:val="TableGrid"/>
        <w:tblW w:w="7804" w:type="dxa"/>
        <w:tblInd w:w="900" w:type="dxa"/>
        <w:tblCellMar>
          <w:top w:w="45" w:type="dxa"/>
          <w:left w:w="52" w:type="dxa"/>
          <w:right w:w="73" w:type="dxa"/>
        </w:tblCellMar>
        <w:tblLook w:val="04A0" w:firstRow="1" w:lastRow="0" w:firstColumn="1" w:lastColumn="0" w:noHBand="0" w:noVBand="1"/>
      </w:tblPr>
      <w:tblGrid>
        <w:gridCol w:w="1846"/>
        <w:gridCol w:w="1554"/>
        <w:gridCol w:w="1855"/>
        <w:gridCol w:w="2549"/>
      </w:tblGrid>
      <w:tr w:rsidR="00C2417C" w:rsidTr="00474485">
        <w:trPr>
          <w:trHeight w:val="497"/>
        </w:trPr>
        <w:tc>
          <w:tcPr>
            <w:tcW w:w="1846" w:type="dxa"/>
            <w:tcBorders>
              <w:top w:val="single" w:sz="4" w:space="0" w:color="000000"/>
              <w:left w:val="single" w:sz="4" w:space="0" w:color="000000"/>
              <w:bottom w:val="single" w:sz="4" w:space="0" w:color="000000"/>
              <w:right w:val="single" w:sz="4" w:space="0" w:color="000000"/>
            </w:tcBorders>
          </w:tcPr>
          <w:p w:rsidR="00C2417C" w:rsidRDefault="00C2417C">
            <w:pPr>
              <w:spacing w:after="160" w:line="259" w:lineRule="auto"/>
              <w:ind w:left="0" w:firstLine="0"/>
            </w:pPr>
          </w:p>
        </w:tc>
        <w:tc>
          <w:tcPr>
            <w:tcW w:w="1554"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18" w:firstLine="0"/>
            </w:pPr>
            <w:r>
              <w:t xml:space="preserve">Region </w:t>
            </w:r>
          </w:p>
        </w:tc>
        <w:tc>
          <w:tcPr>
            <w:tcW w:w="1855"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18" w:firstLine="0"/>
            </w:pPr>
            <w:r>
              <w:t xml:space="preserve">Date </w:t>
            </w:r>
          </w:p>
        </w:tc>
        <w:tc>
          <w:tcPr>
            <w:tcW w:w="2549"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18" w:firstLine="0"/>
            </w:pPr>
            <w:r>
              <w:t xml:space="preserve">Venue </w:t>
            </w:r>
          </w:p>
        </w:tc>
      </w:tr>
      <w:tr w:rsidR="00C2417C" w:rsidTr="00474485">
        <w:trPr>
          <w:trHeight w:val="499"/>
        </w:trPr>
        <w:tc>
          <w:tcPr>
            <w:tcW w:w="1846" w:type="dxa"/>
            <w:tcBorders>
              <w:top w:val="single" w:sz="4" w:space="0" w:color="000000"/>
              <w:left w:val="single" w:sz="4" w:space="0" w:color="000000"/>
              <w:bottom w:val="single" w:sz="4" w:space="0" w:color="000000"/>
              <w:right w:val="single" w:sz="4" w:space="0" w:color="000000"/>
            </w:tcBorders>
          </w:tcPr>
          <w:p w:rsidR="00C2417C" w:rsidRDefault="00474485" w:rsidP="00474485">
            <w:pPr>
              <w:spacing w:after="0" w:line="259" w:lineRule="auto"/>
              <w:ind w:left="0" w:firstLine="0"/>
            </w:pPr>
            <w:r>
              <w:t xml:space="preserve">1. </w:t>
            </w:r>
            <w:r w:rsidR="004446FC">
              <w:t xml:space="preserve">qualification </w:t>
            </w:r>
          </w:p>
        </w:tc>
        <w:tc>
          <w:tcPr>
            <w:tcW w:w="1554"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18" w:firstLine="0"/>
            </w:pPr>
            <w:r>
              <w:t>Austria</w:t>
            </w:r>
          </w:p>
        </w:tc>
        <w:tc>
          <w:tcPr>
            <w:tcW w:w="1855" w:type="dxa"/>
            <w:tcBorders>
              <w:top w:val="single" w:sz="4" w:space="0" w:color="000000"/>
              <w:left w:val="single" w:sz="4" w:space="0" w:color="000000"/>
              <w:bottom w:val="single" w:sz="4" w:space="0" w:color="000000"/>
              <w:right w:val="single" w:sz="4" w:space="0" w:color="000000"/>
            </w:tcBorders>
          </w:tcPr>
          <w:p w:rsidR="00C2417C" w:rsidRDefault="00B4763F" w:rsidP="006743CE">
            <w:pPr>
              <w:spacing w:after="0" w:line="259" w:lineRule="auto"/>
              <w:ind w:left="2" w:firstLine="0"/>
            </w:pPr>
            <w:r>
              <w:t>1</w:t>
            </w:r>
            <w:r w:rsidR="006743CE">
              <w:t>6</w:t>
            </w:r>
            <w:r>
              <w:t>-1</w:t>
            </w:r>
            <w:r w:rsidR="006743CE">
              <w:t>7</w:t>
            </w:r>
            <w:r>
              <w:t xml:space="preserve"> March</w:t>
            </w:r>
          </w:p>
        </w:tc>
        <w:tc>
          <w:tcPr>
            <w:tcW w:w="2549"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18" w:firstLine="0"/>
            </w:pPr>
            <w:r>
              <w:t>Weikersdorf</w:t>
            </w:r>
          </w:p>
        </w:tc>
      </w:tr>
      <w:tr w:rsidR="00632C96" w:rsidTr="00474485">
        <w:trPr>
          <w:trHeight w:val="499"/>
        </w:trPr>
        <w:tc>
          <w:tcPr>
            <w:tcW w:w="1846" w:type="dxa"/>
            <w:tcBorders>
              <w:top w:val="single" w:sz="4" w:space="0" w:color="000000"/>
              <w:left w:val="single" w:sz="4" w:space="0" w:color="000000"/>
              <w:bottom w:val="single" w:sz="4" w:space="0" w:color="000000"/>
              <w:right w:val="single" w:sz="4" w:space="0" w:color="000000"/>
            </w:tcBorders>
          </w:tcPr>
          <w:p w:rsidR="00632C96" w:rsidRDefault="00632C96">
            <w:pPr>
              <w:spacing w:after="0" w:line="259" w:lineRule="auto"/>
              <w:ind w:left="20" w:firstLine="0"/>
            </w:pPr>
            <w:r>
              <w:t>2. qualification</w:t>
            </w:r>
          </w:p>
        </w:tc>
        <w:tc>
          <w:tcPr>
            <w:tcW w:w="1554" w:type="dxa"/>
            <w:tcBorders>
              <w:top w:val="single" w:sz="4" w:space="0" w:color="000000"/>
              <w:left w:val="single" w:sz="4" w:space="0" w:color="000000"/>
              <w:bottom w:val="single" w:sz="4" w:space="0" w:color="000000"/>
              <w:right w:val="single" w:sz="4" w:space="0" w:color="000000"/>
            </w:tcBorders>
          </w:tcPr>
          <w:p w:rsidR="00632C96" w:rsidRDefault="006743CE">
            <w:pPr>
              <w:spacing w:after="0" w:line="259" w:lineRule="auto"/>
              <w:ind w:left="18" w:firstLine="0"/>
            </w:pPr>
            <w:r>
              <w:t>Czech Republic</w:t>
            </w:r>
          </w:p>
        </w:tc>
        <w:tc>
          <w:tcPr>
            <w:tcW w:w="1855" w:type="dxa"/>
            <w:tcBorders>
              <w:top w:val="single" w:sz="4" w:space="0" w:color="000000"/>
              <w:left w:val="single" w:sz="4" w:space="0" w:color="000000"/>
              <w:bottom w:val="single" w:sz="4" w:space="0" w:color="000000"/>
              <w:right w:val="single" w:sz="4" w:space="0" w:color="000000"/>
            </w:tcBorders>
          </w:tcPr>
          <w:p w:rsidR="00632C96" w:rsidRDefault="006743CE" w:rsidP="006743CE">
            <w:pPr>
              <w:spacing w:after="0" w:line="259" w:lineRule="auto"/>
              <w:ind w:left="2" w:firstLine="0"/>
            </w:pPr>
            <w:r>
              <w:t>8-9 June</w:t>
            </w:r>
          </w:p>
        </w:tc>
        <w:tc>
          <w:tcPr>
            <w:tcW w:w="2549" w:type="dxa"/>
            <w:tcBorders>
              <w:top w:val="single" w:sz="4" w:space="0" w:color="000000"/>
              <w:left w:val="single" w:sz="4" w:space="0" w:color="000000"/>
              <w:bottom w:val="single" w:sz="4" w:space="0" w:color="000000"/>
              <w:right w:val="single" w:sz="4" w:space="0" w:color="000000"/>
            </w:tcBorders>
          </w:tcPr>
          <w:p w:rsidR="00632C96" w:rsidRDefault="006743CE" w:rsidP="006743CE">
            <w:pPr>
              <w:spacing w:after="0" w:line="259" w:lineRule="auto"/>
              <w:ind w:left="18" w:firstLine="0"/>
            </w:pPr>
            <w:r>
              <w:t>Brno</w:t>
            </w:r>
          </w:p>
        </w:tc>
      </w:tr>
      <w:tr w:rsidR="00C2417C" w:rsidTr="00474485">
        <w:trPr>
          <w:trHeight w:val="497"/>
        </w:trPr>
        <w:tc>
          <w:tcPr>
            <w:tcW w:w="1846" w:type="dxa"/>
            <w:tcBorders>
              <w:top w:val="single" w:sz="4" w:space="0" w:color="000000"/>
              <w:left w:val="single" w:sz="4" w:space="0" w:color="000000"/>
              <w:bottom w:val="single" w:sz="4" w:space="0" w:color="000000"/>
              <w:right w:val="single" w:sz="4" w:space="0" w:color="000000"/>
            </w:tcBorders>
          </w:tcPr>
          <w:p w:rsidR="00C2417C" w:rsidRDefault="00632C96" w:rsidP="00474485">
            <w:pPr>
              <w:spacing w:after="0" w:line="259" w:lineRule="auto"/>
              <w:ind w:left="20" w:firstLine="0"/>
            </w:pPr>
            <w:r>
              <w:t>3.</w:t>
            </w:r>
            <w:r w:rsidR="00474485">
              <w:t xml:space="preserve"> </w:t>
            </w:r>
            <w:r w:rsidR="004446FC">
              <w:t xml:space="preserve">qualification </w:t>
            </w:r>
          </w:p>
        </w:tc>
        <w:tc>
          <w:tcPr>
            <w:tcW w:w="1554" w:type="dxa"/>
            <w:tcBorders>
              <w:top w:val="single" w:sz="4" w:space="0" w:color="000000"/>
              <w:left w:val="single" w:sz="4" w:space="0" w:color="000000"/>
              <w:bottom w:val="single" w:sz="4" w:space="0" w:color="000000"/>
              <w:right w:val="single" w:sz="4" w:space="0" w:color="000000"/>
            </w:tcBorders>
          </w:tcPr>
          <w:p w:rsidR="00C2417C" w:rsidRDefault="006743CE" w:rsidP="006743CE">
            <w:pPr>
              <w:spacing w:after="0" w:line="259" w:lineRule="auto"/>
              <w:ind w:left="18" w:firstLine="0"/>
            </w:pPr>
            <w:r>
              <w:t>Slovakia</w:t>
            </w:r>
          </w:p>
        </w:tc>
        <w:tc>
          <w:tcPr>
            <w:tcW w:w="1855" w:type="dxa"/>
            <w:tcBorders>
              <w:top w:val="single" w:sz="4" w:space="0" w:color="000000"/>
              <w:left w:val="single" w:sz="4" w:space="0" w:color="000000"/>
              <w:bottom w:val="single" w:sz="4" w:space="0" w:color="000000"/>
              <w:right w:val="single" w:sz="4" w:space="0" w:color="000000"/>
            </w:tcBorders>
            <w:vAlign w:val="center"/>
          </w:tcPr>
          <w:p w:rsidR="00C2417C" w:rsidRDefault="006743CE" w:rsidP="00C40DBD">
            <w:pPr>
              <w:spacing w:after="0" w:line="259" w:lineRule="auto"/>
              <w:ind w:left="23" w:firstLine="0"/>
            </w:pPr>
            <w:r>
              <w:t>9-11 August</w:t>
            </w:r>
          </w:p>
        </w:tc>
        <w:tc>
          <w:tcPr>
            <w:tcW w:w="2549" w:type="dxa"/>
            <w:tcBorders>
              <w:top w:val="single" w:sz="4" w:space="0" w:color="000000"/>
              <w:left w:val="single" w:sz="4" w:space="0" w:color="000000"/>
              <w:bottom w:val="single" w:sz="4" w:space="0" w:color="000000"/>
              <w:right w:val="single" w:sz="4" w:space="0" w:color="000000"/>
            </w:tcBorders>
            <w:vAlign w:val="center"/>
          </w:tcPr>
          <w:p w:rsidR="00C2417C" w:rsidRDefault="006743CE" w:rsidP="00474485">
            <w:pPr>
              <w:spacing w:after="0" w:line="259" w:lineRule="auto"/>
              <w:ind w:left="16" w:firstLine="0"/>
            </w:pPr>
            <w:r>
              <w:t>Dun</w:t>
            </w:r>
            <w:r w:rsidR="009E6A9E">
              <w:t>ajsk</w:t>
            </w:r>
            <w:r w:rsidR="00474485">
              <w:rPr>
                <w:lang w:val="sk-SK"/>
              </w:rPr>
              <w:t>ý</w:t>
            </w:r>
            <w:r>
              <w:t xml:space="preserve"> Kl</w:t>
            </w:r>
            <w:r w:rsidR="00474485">
              <w:t>á</w:t>
            </w:r>
            <w:r>
              <w:t>tov</w:t>
            </w:r>
          </w:p>
        </w:tc>
      </w:tr>
      <w:tr w:rsidR="00C2417C" w:rsidTr="00474485">
        <w:trPr>
          <w:trHeight w:val="499"/>
        </w:trPr>
        <w:tc>
          <w:tcPr>
            <w:tcW w:w="1846"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20" w:firstLine="0"/>
              <w:jc w:val="both"/>
            </w:pPr>
            <w:r>
              <w:t xml:space="preserve"> </w:t>
            </w:r>
            <w:r w:rsidR="006743CE">
              <w:t>Final</w:t>
            </w:r>
          </w:p>
        </w:tc>
        <w:tc>
          <w:tcPr>
            <w:tcW w:w="1554" w:type="dxa"/>
            <w:tcBorders>
              <w:top w:val="single" w:sz="4" w:space="0" w:color="000000"/>
              <w:left w:val="single" w:sz="4" w:space="0" w:color="000000"/>
              <w:bottom w:val="single" w:sz="4" w:space="0" w:color="000000"/>
              <w:right w:val="single" w:sz="4" w:space="0" w:color="000000"/>
            </w:tcBorders>
          </w:tcPr>
          <w:p w:rsidR="00C2417C" w:rsidRDefault="006743CE" w:rsidP="006743CE">
            <w:pPr>
              <w:spacing w:after="0" w:line="259" w:lineRule="auto"/>
              <w:ind w:left="18" w:firstLine="0"/>
            </w:pPr>
            <w:r>
              <w:t>Hungary</w:t>
            </w:r>
          </w:p>
        </w:tc>
        <w:tc>
          <w:tcPr>
            <w:tcW w:w="1855" w:type="dxa"/>
            <w:tcBorders>
              <w:top w:val="single" w:sz="4" w:space="0" w:color="000000"/>
              <w:left w:val="single" w:sz="4" w:space="0" w:color="000000"/>
              <w:bottom w:val="single" w:sz="4" w:space="0" w:color="000000"/>
              <w:right w:val="single" w:sz="4" w:space="0" w:color="000000"/>
            </w:tcBorders>
          </w:tcPr>
          <w:p w:rsidR="00C2417C" w:rsidRDefault="006743CE" w:rsidP="00632C96">
            <w:pPr>
              <w:spacing w:after="0" w:line="259" w:lineRule="auto"/>
              <w:ind w:left="31" w:firstLine="0"/>
            </w:pPr>
            <w:r>
              <w:t>12-13 October</w:t>
            </w:r>
          </w:p>
        </w:tc>
        <w:tc>
          <w:tcPr>
            <w:tcW w:w="2549" w:type="dxa"/>
            <w:tcBorders>
              <w:top w:val="single" w:sz="4" w:space="0" w:color="000000"/>
              <w:left w:val="single" w:sz="4" w:space="0" w:color="000000"/>
              <w:bottom w:val="single" w:sz="4" w:space="0" w:color="000000"/>
              <w:right w:val="single" w:sz="4" w:space="0" w:color="000000"/>
            </w:tcBorders>
          </w:tcPr>
          <w:p w:rsidR="00C2417C" w:rsidRDefault="003F23A4" w:rsidP="00632C96">
            <w:pPr>
              <w:spacing w:after="0" w:line="259" w:lineRule="auto"/>
              <w:ind w:left="9" w:firstLine="0"/>
            </w:pPr>
            <w:r>
              <w:t>Budapest</w:t>
            </w:r>
          </w:p>
        </w:tc>
      </w:tr>
    </w:tbl>
    <w:p w:rsidR="00474485" w:rsidRDefault="00474485">
      <w:pPr>
        <w:ind w:left="708" w:firstLine="0"/>
      </w:pPr>
    </w:p>
    <w:p w:rsidR="00C2417C" w:rsidRDefault="004446FC">
      <w:pPr>
        <w:ind w:left="708" w:firstLine="0"/>
      </w:pPr>
      <w:r>
        <w:t xml:space="preserve">There will be no replacement for a cancelled competition. </w:t>
      </w:r>
    </w:p>
    <w:p w:rsidR="00C2417C" w:rsidRDefault="004446FC">
      <w:pPr>
        <w:numPr>
          <w:ilvl w:val="0"/>
          <w:numId w:val="1"/>
        </w:numPr>
      </w:pPr>
      <w:r>
        <w:t>Competitions are held in four degrees of difficulty: A / L / M / S.</w:t>
      </w:r>
      <w:r w:rsidR="001E1BC3">
        <w:t xml:space="preserve"> A separate ranking for ponies is in the category L.</w:t>
      </w:r>
    </w:p>
    <w:p w:rsidR="00C2417C" w:rsidRDefault="004446FC">
      <w:pPr>
        <w:numPr>
          <w:ilvl w:val="0"/>
          <w:numId w:val="1"/>
        </w:numPr>
      </w:pPr>
      <w:r>
        <w:rPr>
          <w:b/>
        </w:rPr>
        <w:t>Dressage TESTS ARE RIDDEN</w:t>
      </w:r>
      <w:r w:rsidR="00474485">
        <w:rPr>
          <w:b/>
        </w:rPr>
        <w:t xml:space="preserve"> </w:t>
      </w:r>
      <w:r>
        <w:t>(as amended) according to the up-to-date</w:t>
      </w:r>
      <w:r w:rsidR="001E1BC3">
        <w:t xml:space="preserve"> version</w:t>
      </w:r>
      <w:r>
        <w:t xml:space="preserve"> in respective difficulty levels. SHEETS are written in English. SCHEDULES</w:t>
      </w:r>
      <w:r w:rsidR="00474485">
        <w:t xml:space="preserve"> </w:t>
      </w:r>
      <w:r>
        <w:t>are the same for all the competitions held</w:t>
      </w:r>
      <w:r w:rsidR="001E1BC3">
        <w:t xml:space="preserve"> e</w:t>
      </w:r>
      <w:r>
        <w:t xml:space="preserve">xcept </w:t>
      </w:r>
      <w:r w:rsidR="001E1BC3">
        <w:t xml:space="preserve">for the </w:t>
      </w:r>
      <w:r>
        <w:t xml:space="preserve">level S in </w:t>
      </w:r>
      <w:r w:rsidR="001E1BC3">
        <w:t>f</w:t>
      </w:r>
      <w:r>
        <w:t>inal</w:t>
      </w:r>
      <w:r w:rsidR="001E1BC3">
        <w:t>s</w:t>
      </w:r>
      <w:r>
        <w:t>.</w:t>
      </w:r>
    </w:p>
    <w:p w:rsidR="00C2417C" w:rsidRDefault="004446FC">
      <w:pPr>
        <w:numPr>
          <w:ilvl w:val="0"/>
          <w:numId w:val="1"/>
        </w:numPr>
      </w:pPr>
      <w:r>
        <w:t>Each competition organizer is allowed to hold a</w:t>
      </w:r>
      <w:r w:rsidR="00253D78">
        <w:t>dditional</w:t>
      </w:r>
      <w:r>
        <w:t xml:space="preserve"> open competition</w:t>
      </w:r>
      <w:r w:rsidR="00253D78">
        <w:t>s</w:t>
      </w:r>
      <w:r>
        <w:t xml:space="preserve"> apart from DONAU</w:t>
      </w:r>
      <w:r w:rsidR="00474485">
        <w:t xml:space="preserve"> </w:t>
      </w:r>
      <w:r>
        <w:t xml:space="preserve">BOHEMIA DRESSAGE TROPHY. These </w:t>
      </w:r>
      <w:r w:rsidR="001E1BC3">
        <w:t xml:space="preserve">competitions and tests ridden </w:t>
      </w:r>
      <w:r>
        <w:t xml:space="preserve">need to be announced timely, right after the schedule approval. Records and their evaluation are carried out in the organizer’s language and in compliance with rules of the particular country. This is applicable also for the fees. </w:t>
      </w:r>
    </w:p>
    <w:p w:rsidR="00C2417C" w:rsidRDefault="004446FC">
      <w:pPr>
        <w:numPr>
          <w:ilvl w:val="0"/>
          <w:numId w:val="1"/>
        </w:numPr>
      </w:pPr>
      <w:r>
        <w:t xml:space="preserve">Within </w:t>
      </w:r>
      <w:r>
        <w:rPr>
          <w:b/>
          <w:i/>
        </w:rPr>
        <w:t>Donau Bohemia Trophy</w:t>
      </w:r>
      <w:r w:rsidR="00EE5A14" w:rsidRPr="00EE5A14">
        <w:t>, both</w:t>
      </w:r>
      <w:r w:rsidR="00EE5A14">
        <w:t>,</w:t>
      </w:r>
      <w:r>
        <w:t xml:space="preserve"> horses and ponies can take part in all competitions. Horse age has to be in compliance with</w:t>
      </w:r>
      <w:r w:rsidR="00FC010E">
        <w:t xml:space="preserve"> the</w:t>
      </w:r>
      <w:r>
        <w:t xml:space="preserve"> FEI rules.</w:t>
      </w:r>
    </w:p>
    <w:p w:rsidR="00C2417C" w:rsidRDefault="004446FC">
      <w:pPr>
        <w:numPr>
          <w:ilvl w:val="0"/>
          <w:numId w:val="1"/>
        </w:numPr>
      </w:pPr>
      <w:r>
        <w:rPr>
          <w:b/>
        </w:rPr>
        <w:t xml:space="preserve">Starting fee, registration fee and stabling fee </w:t>
      </w:r>
      <w:r>
        <w:t>correspond with the price list of the particular country.</w:t>
      </w:r>
    </w:p>
    <w:p w:rsidR="00C2417C" w:rsidRDefault="004446FC">
      <w:pPr>
        <w:numPr>
          <w:ilvl w:val="0"/>
          <w:numId w:val="1"/>
        </w:numPr>
      </w:pPr>
      <w:r w:rsidRPr="00FC010E">
        <w:t xml:space="preserve">Fee for </w:t>
      </w:r>
      <w:r w:rsidR="00FC010E">
        <w:t xml:space="preserve">the </w:t>
      </w:r>
      <w:r w:rsidRPr="00FC010E">
        <w:t xml:space="preserve">Trophy </w:t>
      </w:r>
      <w:r w:rsidR="00EE5A14" w:rsidRPr="00FC010E">
        <w:t xml:space="preserve">has </w:t>
      </w:r>
      <w:r w:rsidRPr="00FC010E">
        <w:t>to be paid</w:t>
      </w:r>
      <w:r w:rsidR="00967AE8">
        <w:t xml:space="preserve"> only one time</w:t>
      </w:r>
      <w:r w:rsidR="00FC010E">
        <w:t>.</w:t>
      </w:r>
      <w:r w:rsidR="00967AE8">
        <w:t xml:space="preserve"> Before the first entry in a Trophy test.</w:t>
      </w:r>
      <w:r w:rsidR="00474485">
        <w:t xml:space="preserve"> </w:t>
      </w:r>
      <w:r>
        <w:t>Each rider is obliged to announce his/her participation prior to the</w:t>
      </w:r>
      <w:r w:rsidR="00EE5A14">
        <w:t xml:space="preserve"> first</w:t>
      </w:r>
      <w:r>
        <w:t xml:space="preserve"> start in</w:t>
      </w:r>
      <w:r w:rsidR="00EE5A14">
        <w:t xml:space="preserve"> the </w:t>
      </w:r>
      <w:r>
        <w:t>Trophy</w:t>
      </w:r>
      <w:r w:rsidR="00967AE8">
        <w:t xml:space="preserve">. The Trophy fee achieved in a show has to be transferred to the organizer of the Final. </w:t>
      </w:r>
    </w:p>
    <w:p w:rsidR="00C2417C" w:rsidRPr="003B2561" w:rsidRDefault="004446FC">
      <w:pPr>
        <w:ind w:left="708" w:firstLine="0"/>
        <w:rPr>
          <w:color w:val="auto"/>
        </w:rPr>
      </w:pPr>
      <w:r w:rsidRPr="003B2561">
        <w:rPr>
          <w:color w:val="auto"/>
        </w:rPr>
        <w:t xml:space="preserve">Difficulty level – A - beginner: </w:t>
      </w:r>
      <w:r w:rsidR="00B4763F" w:rsidRPr="003B2561">
        <w:rPr>
          <w:color w:val="auto"/>
        </w:rPr>
        <w:t>€ 2</w:t>
      </w:r>
      <w:r w:rsidR="00C40DBD" w:rsidRPr="003B2561">
        <w:rPr>
          <w:color w:val="auto"/>
        </w:rPr>
        <w:t>5</w:t>
      </w:r>
      <w:r w:rsidR="00B4763F" w:rsidRPr="003B2561">
        <w:rPr>
          <w:color w:val="auto"/>
        </w:rPr>
        <w:t>,-</w:t>
      </w:r>
    </w:p>
    <w:p w:rsidR="00C2417C" w:rsidRPr="003B2561" w:rsidRDefault="004446FC">
      <w:pPr>
        <w:ind w:left="708" w:firstLine="0"/>
        <w:rPr>
          <w:color w:val="auto"/>
        </w:rPr>
      </w:pPr>
      <w:r w:rsidRPr="003B2561">
        <w:rPr>
          <w:color w:val="auto"/>
        </w:rPr>
        <w:t>Difficulty level –L:</w:t>
      </w:r>
      <w:r w:rsidR="00B4763F" w:rsidRPr="003B2561">
        <w:rPr>
          <w:color w:val="auto"/>
        </w:rPr>
        <w:t xml:space="preserve"> € </w:t>
      </w:r>
      <w:r w:rsidR="00C40DBD" w:rsidRPr="003B2561">
        <w:rPr>
          <w:color w:val="auto"/>
        </w:rPr>
        <w:t>3</w:t>
      </w:r>
      <w:r w:rsidR="00B4763F" w:rsidRPr="003B2561">
        <w:rPr>
          <w:color w:val="auto"/>
        </w:rPr>
        <w:t>0,-</w:t>
      </w:r>
    </w:p>
    <w:p w:rsidR="00B4763F" w:rsidRPr="003B2561" w:rsidRDefault="004446FC" w:rsidP="00B4763F">
      <w:pPr>
        <w:ind w:left="708" w:firstLine="0"/>
        <w:rPr>
          <w:color w:val="auto"/>
        </w:rPr>
      </w:pPr>
      <w:r w:rsidRPr="003B2561">
        <w:rPr>
          <w:color w:val="auto"/>
        </w:rPr>
        <w:t xml:space="preserve">Difficulty level – M: </w:t>
      </w:r>
      <w:r w:rsidR="00B4763F" w:rsidRPr="003B2561">
        <w:rPr>
          <w:color w:val="auto"/>
        </w:rPr>
        <w:t>€ 3</w:t>
      </w:r>
      <w:r w:rsidR="00C40DBD" w:rsidRPr="003B2561">
        <w:rPr>
          <w:color w:val="auto"/>
        </w:rPr>
        <w:t>5</w:t>
      </w:r>
    </w:p>
    <w:p w:rsidR="00967AE8" w:rsidRPr="003B2561" w:rsidRDefault="004446FC" w:rsidP="00967AE8">
      <w:pPr>
        <w:ind w:left="708" w:firstLine="0"/>
        <w:rPr>
          <w:color w:val="auto"/>
        </w:rPr>
      </w:pPr>
      <w:r w:rsidRPr="003B2561">
        <w:rPr>
          <w:color w:val="auto"/>
        </w:rPr>
        <w:t xml:space="preserve">Difficulty level – S: </w:t>
      </w:r>
      <w:r w:rsidR="00B4763F" w:rsidRPr="003B2561">
        <w:rPr>
          <w:color w:val="auto"/>
        </w:rPr>
        <w:t>€ 4</w:t>
      </w:r>
      <w:r w:rsidR="00C40DBD" w:rsidRPr="003B2561">
        <w:rPr>
          <w:color w:val="auto"/>
        </w:rPr>
        <w:t>5</w:t>
      </w:r>
    </w:p>
    <w:p w:rsidR="00C2417C" w:rsidRDefault="004446FC" w:rsidP="00967AE8">
      <w:pPr>
        <w:pStyle w:val="Listenabsatz"/>
        <w:numPr>
          <w:ilvl w:val="0"/>
          <w:numId w:val="1"/>
        </w:numPr>
      </w:pPr>
      <w:r>
        <w:t>Each country has to appoint a CHEF D´EQUIPE who will be in person (or his representative) present at the drawing. Also one representative of judges and riders has to be present at the drawing in</w:t>
      </w:r>
      <w:r w:rsidR="003F23A4">
        <w:t xml:space="preserve"> </w:t>
      </w:r>
      <w:r>
        <w:lastRenderedPageBreak/>
        <w:t xml:space="preserve">accordance with the FEI rules. </w:t>
      </w:r>
      <w:r w:rsidRPr="00967AE8">
        <w:rPr>
          <w:b/>
        </w:rPr>
        <w:t xml:space="preserve">Registration of horses </w:t>
      </w:r>
      <w:r>
        <w:t xml:space="preserve">from </w:t>
      </w:r>
      <w:r w:rsidR="00253D78">
        <w:t>neighboring</w:t>
      </w:r>
      <w:r>
        <w:t xml:space="preserve"> regions is carried out through the respective </w:t>
      </w:r>
      <w:r w:rsidRPr="00967AE8">
        <w:rPr>
          <w:b/>
          <w:i/>
        </w:rPr>
        <w:t xml:space="preserve">Donau-Bohemia Trophy </w:t>
      </w:r>
      <w:r>
        <w:t xml:space="preserve">organization and national equestrian federation. </w:t>
      </w:r>
    </w:p>
    <w:p w:rsidR="007E29CB" w:rsidRDefault="004446FC">
      <w:pPr>
        <w:numPr>
          <w:ilvl w:val="0"/>
          <w:numId w:val="1"/>
        </w:numPr>
      </w:pPr>
      <w:r>
        <w:rPr>
          <w:b/>
        </w:rPr>
        <w:t xml:space="preserve">Organization. </w:t>
      </w:r>
      <w:r>
        <w:t>The persons responsible for meeting the regulations of respective national federations are as follows: Ms.</w:t>
      </w:r>
      <w:r w:rsidR="00474485">
        <w:t xml:space="preserve"> </w:t>
      </w:r>
      <w:r>
        <w:t>Victoire</w:t>
      </w:r>
      <w:r w:rsidR="00474485">
        <w:t xml:space="preserve"> </w:t>
      </w:r>
      <w:r>
        <w:t>Mandl</w:t>
      </w:r>
      <w:r w:rsidR="00474485">
        <w:t xml:space="preserve"> </w:t>
      </w:r>
      <w:r>
        <w:t>– Austria; Dr. Ilja</w:t>
      </w:r>
      <w:r w:rsidR="00474485">
        <w:t xml:space="preserve"> </w:t>
      </w:r>
      <w:r>
        <w:t xml:space="preserve">Vietor - Slovakia; </w:t>
      </w:r>
      <w:r w:rsidR="007E29CB">
        <w:t>Ms. Zs</w:t>
      </w:r>
      <w:r w:rsidR="00474485">
        <w:t>ó</w:t>
      </w:r>
      <w:r w:rsidR="007E29CB">
        <w:t>fia</w:t>
      </w:r>
      <w:r w:rsidR="00474485">
        <w:t xml:space="preserve"> </w:t>
      </w:r>
      <w:r w:rsidR="007E29CB">
        <w:t>Dallos Hungary, Mgr. Lenka</w:t>
      </w:r>
      <w:r w:rsidR="00474485">
        <w:t xml:space="preserve"> </w:t>
      </w:r>
      <w:r w:rsidR="007E29CB">
        <w:t xml:space="preserve">Sekaninová – Czech Republic. </w:t>
      </w:r>
      <w:r w:rsidR="00253D78">
        <w:t>T</w:t>
      </w:r>
      <w:r w:rsidR="007E29CB">
        <w:t>hey shall appoint a team leader for each show an</w:t>
      </w:r>
      <w:r w:rsidR="00253D78">
        <w:t>d</w:t>
      </w:r>
      <w:r w:rsidR="007E29CB">
        <w:t xml:space="preserve"> he/she is responsible fo</w:t>
      </w:r>
      <w:r w:rsidR="00253D78">
        <w:t>r</w:t>
      </w:r>
      <w:r w:rsidR="007E29CB">
        <w:t xml:space="preserve"> a validity of rider</w:t>
      </w:r>
      <w:r w:rsidR="00253D78">
        <w:t>’</w:t>
      </w:r>
      <w:r w:rsidR="007E29CB">
        <w:t xml:space="preserve">s </w:t>
      </w:r>
      <w:r w:rsidR="00253D78">
        <w:t>licenses</w:t>
      </w:r>
      <w:r w:rsidR="003F23A4">
        <w:t xml:space="preserve"> </w:t>
      </w:r>
      <w:r w:rsidR="007E29CB">
        <w:t xml:space="preserve">and competence of horses to enter the competition.   </w:t>
      </w:r>
    </w:p>
    <w:p w:rsidR="00C2417C" w:rsidRDefault="004446FC">
      <w:pPr>
        <w:ind w:left="708" w:firstLine="0"/>
      </w:pPr>
      <w:r>
        <w:rPr>
          <w:b/>
        </w:rPr>
        <w:t xml:space="preserve">Generally: ENTRIES IN PRINCIPLE </w:t>
      </w:r>
      <w:r>
        <w:t xml:space="preserve">need to be received by the organizer </w:t>
      </w:r>
      <w:r w:rsidR="001E1BC3">
        <w:t>latest</w:t>
      </w:r>
      <w:r w:rsidR="00B4763F">
        <w:t xml:space="preserve"> 3</w:t>
      </w:r>
      <w:r w:rsidR="001E1BC3">
        <w:t xml:space="preserve"> weeks before the competition</w:t>
      </w:r>
      <w:r>
        <w:t xml:space="preserve">. DEFINITE ENTRIES must be delivered at the latest </w:t>
      </w:r>
      <w:r w:rsidR="00C40DBD" w:rsidRPr="003B2561">
        <w:rPr>
          <w:color w:val="auto"/>
        </w:rPr>
        <w:t xml:space="preserve">10 days </w:t>
      </w:r>
      <w:r w:rsidRPr="003B2561">
        <w:rPr>
          <w:color w:val="auto"/>
        </w:rPr>
        <w:t>prior</w:t>
      </w:r>
      <w:r>
        <w:t xml:space="preserve"> to the competition. Respective federations are responsible for registrations. Signing off after the deadline is possible only in accordance with the FEI rules.</w:t>
      </w:r>
    </w:p>
    <w:p w:rsidR="00347A03" w:rsidRPr="00FC010E" w:rsidRDefault="004446FC" w:rsidP="00347A03">
      <w:pPr>
        <w:numPr>
          <w:ilvl w:val="0"/>
          <w:numId w:val="1"/>
        </w:numPr>
        <w:ind w:hanging="346"/>
      </w:pPr>
      <w:r w:rsidRPr="00347A03">
        <w:rPr>
          <w:b/>
        </w:rPr>
        <w:t>Judges:</w:t>
      </w:r>
      <w:r w:rsidRPr="00FC010E">
        <w:t xml:space="preserve"> Ju</w:t>
      </w:r>
      <w:r w:rsidR="00253D78" w:rsidRPr="00FC010E">
        <w:t>ry</w:t>
      </w:r>
      <w:r w:rsidRPr="00FC010E">
        <w:t xml:space="preserve"> at all the competitions consists of at least 1 </w:t>
      </w:r>
      <w:r w:rsidR="00253D78" w:rsidRPr="00FC010E">
        <w:t>j</w:t>
      </w:r>
      <w:r w:rsidRPr="00FC010E">
        <w:t xml:space="preserve">udge from the hosting country </w:t>
      </w:r>
      <w:r w:rsidRPr="00347A03">
        <w:rPr>
          <w:b/>
          <w:i/>
        </w:rPr>
        <w:t>and at least</w:t>
      </w:r>
      <w:r w:rsidR="00347A03">
        <w:rPr>
          <w:b/>
          <w:i/>
        </w:rPr>
        <w:t xml:space="preserve"> </w:t>
      </w:r>
      <w:r w:rsidR="007E29CB" w:rsidRPr="00347A03">
        <w:rPr>
          <w:b/>
          <w:i/>
        </w:rPr>
        <w:t>1</w:t>
      </w:r>
      <w:r w:rsidR="00347A03">
        <w:rPr>
          <w:b/>
          <w:i/>
        </w:rPr>
        <w:t xml:space="preserve"> </w:t>
      </w:r>
      <w:bookmarkStart w:id="0" w:name="_GoBack"/>
      <w:bookmarkEnd w:id="0"/>
      <w:r w:rsidRPr="00347A03">
        <w:rPr>
          <w:b/>
          <w:i/>
        </w:rPr>
        <w:t>judge from</w:t>
      </w:r>
      <w:r w:rsidR="003B2561" w:rsidRPr="00347A03">
        <w:rPr>
          <w:b/>
          <w:i/>
        </w:rPr>
        <w:t xml:space="preserve"> </w:t>
      </w:r>
      <w:r w:rsidR="009B5699" w:rsidRPr="00347A03">
        <w:rPr>
          <w:b/>
          <w:i/>
          <w:color w:val="auto"/>
        </w:rPr>
        <w:t>a foreign</w:t>
      </w:r>
      <w:r w:rsidR="003B2561" w:rsidRPr="00347A03">
        <w:rPr>
          <w:b/>
          <w:i/>
          <w:color w:val="FF0000"/>
        </w:rPr>
        <w:t xml:space="preserve"> </w:t>
      </w:r>
      <w:r w:rsidR="007E29CB" w:rsidRPr="00347A03">
        <w:rPr>
          <w:b/>
          <w:i/>
        </w:rPr>
        <w:t xml:space="preserve">DBT </w:t>
      </w:r>
      <w:r w:rsidR="00C90EBD" w:rsidRPr="00347A03">
        <w:rPr>
          <w:b/>
          <w:i/>
        </w:rPr>
        <w:t>countr</w:t>
      </w:r>
      <w:r w:rsidR="009B5699" w:rsidRPr="00347A03">
        <w:rPr>
          <w:b/>
          <w:i/>
        </w:rPr>
        <w:t>y</w:t>
      </w:r>
      <w:r w:rsidR="001E1BC3">
        <w:t>;</w:t>
      </w:r>
      <w:r w:rsidR="003F23A4">
        <w:t xml:space="preserve"> </w:t>
      </w:r>
      <w:r>
        <w:t xml:space="preserve">competitions are refereed separately. At least one foreign judge has to participate in each of the Trophy competitions. The levels A (beginners) and L can be judged in the qualifier competitions with 2 judges. One on the short and one on the long side. One of them shall be </w:t>
      </w:r>
      <w:r w:rsidRPr="00FC010E">
        <w:t xml:space="preserve">foreign. If a judge has to cancel his </w:t>
      </w:r>
      <w:r w:rsidR="00474485" w:rsidRPr="00FC010E">
        <w:t>confirmation,</w:t>
      </w:r>
      <w:r w:rsidRPr="00FC010E">
        <w:t xml:space="preserve"> he/she can be replaced by another judge</w:t>
      </w:r>
      <w:r w:rsidR="006743CE">
        <w:t xml:space="preserve"> </w:t>
      </w:r>
      <w:r w:rsidR="00253D78" w:rsidRPr="00FC010E">
        <w:t>o</w:t>
      </w:r>
      <w:r w:rsidR="00C90EBD" w:rsidRPr="00FC010E">
        <w:t>f</w:t>
      </w:r>
      <w:r w:rsidR="00253D78" w:rsidRPr="00FC010E">
        <w:t xml:space="preserve"> a</w:t>
      </w:r>
      <w:r w:rsidR="00C90EBD" w:rsidRPr="00FC010E">
        <w:t>ny nationality</w:t>
      </w:r>
      <w:r w:rsidRPr="00FC010E">
        <w:t xml:space="preserve"> in accordance with the organizer.</w:t>
      </w:r>
      <w:r w:rsidR="00347A03">
        <w:t xml:space="preserve"> </w:t>
      </w:r>
      <w:r w:rsidR="00347A03">
        <w:t>Judges fee-€ 120, per day</w:t>
      </w:r>
      <w:r w:rsidR="00347A03">
        <w:t xml:space="preserve">. </w:t>
      </w:r>
      <w:r w:rsidR="00347A03">
        <w:t>Travel expenses: € 0,35 per km,</w:t>
      </w:r>
      <w:r w:rsidR="00347A03">
        <w:t xml:space="preserve"> b</w:t>
      </w:r>
      <w:r w:rsidR="00347A03">
        <w:t xml:space="preserve">ut not more than € 250,- including </w:t>
      </w:r>
      <w:r w:rsidR="00347A03">
        <w:t>Road pricing</w:t>
      </w:r>
      <w:r w:rsidR="00347A03">
        <w:t>. The</w:t>
      </w:r>
      <w:r w:rsidR="00347A03">
        <w:t xml:space="preserve"> organizer</w:t>
      </w:r>
      <w:r w:rsidR="00347A03">
        <w:t xml:space="preserve"> pays the expenses for housing and meals</w:t>
      </w:r>
      <w:r w:rsidR="00347A03">
        <w:t xml:space="preserve">. </w:t>
      </w:r>
      <w:r w:rsidR="00347A03">
        <w:t>If a judge has to cancel his confirmation, another judge of any nationality can be invited</w:t>
      </w:r>
      <w:r w:rsidR="00347A03">
        <w:t xml:space="preserve"> </w:t>
      </w:r>
      <w:r w:rsidR="00347A03">
        <w:t xml:space="preserve">instead. But always in accordance with the </w:t>
      </w:r>
      <w:r w:rsidR="00347A03">
        <w:t xml:space="preserve">organizer. </w:t>
      </w:r>
      <w:r w:rsidR="00347A03">
        <w:t>The judges of the DBT competitions need at least the qualification for Small Tour.</w:t>
      </w:r>
    </w:p>
    <w:p w:rsidR="00C2417C" w:rsidRPr="003B2561" w:rsidRDefault="004446FC">
      <w:pPr>
        <w:numPr>
          <w:ilvl w:val="0"/>
          <w:numId w:val="1"/>
        </w:numPr>
        <w:spacing w:after="191"/>
        <w:rPr>
          <w:color w:val="auto"/>
        </w:rPr>
      </w:pPr>
      <w:r>
        <w:t>Horses involved must have a valid certificate (last vaccination within the past 6 mo</w:t>
      </w:r>
      <w:r w:rsidR="00253D78">
        <w:t>n</w:t>
      </w:r>
      <w:r>
        <w:t>ths + 21 days) and Coggin</w:t>
      </w:r>
      <w:r w:rsidR="00474485" w:rsidRPr="00474485">
        <w:t>‘</w:t>
      </w:r>
      <w:r>
        <w:t>s</w:t>
      </w:r>
      <w:r w:rsidR="00474485">
        <w:t xml:space="preserve"> </w:t>
      </w:r>
      <w:r>
        <w:t xml:space="preserve">test, which must not be </w:t>
      </w:r>
      <w:r w:rsidRPr="003B2561">
        <w:t>older than 2 years in Czech Republic</w:t>
      </w:r>
      <w:r w:rsidR="005B42A2" w:rsidRPr="003B2561">
        <w:t>,</w:t>
      </w:r>
      <w:r w:rsidRPr="003B2561">
        <w:t xml:space="preserve"> 1 year in Hungary</w:t>
      </w:r>
      <w:r w:rsidR="005B42A2" w:rsidRPr="003B2561">
        <w:t xml:space="preserve"> an </w:t>
      </w:r>
      <w:r w:rsidR="005B42A2" w:rsidRPr="003B2561">
        <w:rPr>
          <w:color w:val="auto"/>
        </w:rPr>
        <w:t>6 months in Slovakia</w:t>
      </w:r>
      <w:r w:rsidRPr="003B2561">
        <w:rPr>
          <w:color w:val="auto"/>
        </w:rPr>
        <w:t>.</w:t>
      </w:r>
    </w:p>
    <w:p w:rsidR="00C2417C" w:rsidRDefault="004446FC">
      <w:pPr>
        <w:pStyle w:val="berschrift1"/>
        <w:ind w:left="271" w:hanging="286"/>
      </w:pPr>
      <w:r>
        <w:t xml:space="preserve">Qualification </w:t>
      </w:r>
    </w:p>
    <w:p w:rsidR="00C2417C" w:rsidRDefault="004446FC">
      <w:pPr>
        <w:numPr>
          <w:ilvl w:val="0"/>
          <w:numId w:val="2"/>
        </w:numPr>
        <w:spacing w:after="8"/>
        <w:ind w:hanging="362"/>
      </w:pPr>
      <w:r>
        <w:t>Qualification competitions and Finals</w:t>
      </w:r>
    </w:p>
    <w:tbl>
      <w:tblPr>
        <w:tblStyle w:val="TableGrid"/>
        <w:tblW w:w="8205" w:type="dxa"/>
        <w:tblInd w:w="900" w:type="dxa"/>
        <w:tblCellMar>
          <w:top w:w="45" w:type="dxa"/>
          <w:left w:w="108" w:type="dxa"/>
          <w:right w:w="97" w:type="dxa"/>
        </w:tblCellMar>
        <w:tblLook w:val="04A0" w:firstRow="1" w:lastRow="0" w:firstColumn="1" w:lastColumn="0" w:noHBand="0" w:noVBand="1"/>
      </w:tblPr>
      <w:tblGrid>
        <w:gridCol w:w="1296"/>
        <w:gridCol w:w="2302"/>
        <w:gridCol w:w="2305"/>
        <w:gridCol w:w="2302"/>
      </w:tblGrid>
      <w:tr w:rsidR="00C2417C">
        <w:trPr>
          <w:trHeight w:val="497"/>
        </w:trPr>
        <w:tc>
          <w:tcPr>
            <w:tcW w:w="1297"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0" w:firstLine="0"/>
            </w:pPr>
            <w:r>
              <w:t xml:space="preserve">Difficulty Levels </w:t>
            </w:r>
          </w:p>
        </w:tc>
        <w:tc>
          <w:tcPr>
            <w:tcW w:w="2302"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0" w:firstLine="0"/>
            </w:pPr>
            <w:r>
              <w:t xml:space="preserve">Friday </w:t>
            </w:r>
          </w:p>
        </w:tc>
        <w:tc>
          <w:tcPr>
            <w:tcW w:w="2305"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2" w:firstLine="0"/>
            </w:pPr>
            <w:r>
              <w:t xml:space="preserve">Saturday </w:t>
            </w:r>
          </w:p>
        </w:tc>
        <w:tc>
          <w:tcPr>
            <w:tcW w:w="2302"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0" w:firstLine="0"/>
            </w:pPr>
            <w:r>
              <w:t xml:space="preserve">Sunday </w:t>
            </w:r>
          </w:p>
        </w:tc>
      </w:tr>
      <w:tr w:rsidR="00C2417C">
        <w:trPr>
          <w:trHeight w:val="499"/>
        </w:trPr>
        <w:tc>
          <w:tcPr>
            <w:tcW w:w="1297"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0" w:firstLine="0"/>
            </w:pPr>
            <w:r>
              <w:t xml:space="preserve">Beginners-A </w:t>
            </w:r>
          </w:p>
        </w:tc>
        <w:tc>
          <w:tcPr>
            <w:tcW w:w="2302" w:type="dxa"/>
            <w:tcBorders>
              <w:top w:val="single" w:sz="4" w:space="0" w:color="000000"/>
              <w:left w:val="single" w:sz="4" w:space="0" w:color="000000"/>
              <w:bottom w:val="single" w:sz="4" w:space="0" w:color="000000"/>
              <w:right w:val="single" w:sz="4" w:space="0" w:color="000000"/>
            </w:tcBorders>
          </w:tcPr>
          <w:p w:rsidR="00C2417C" w:rsidRPr="003B2561" w:rsidRDefault="004446FC" w:rsidP="00C40DBD">
            <w:pPr>
              <w:spacing w:after="0" w:line="259" w:lineRule="auto"/>
              <w:ind w:left="0" w:firstLine="0"/>
              <w:rPr>
                <w:color w:val="auto"/>
              </w:rPr>
            </w:pPr>
            <w:r w:rsidRPr="003B2561">
              <w:rPr>
                <w:color w:val="auto"/>
              </w:rPr>
              <w:t xml:space="preserve">FEI </w:t>
            </w:r>
            <w:r w:rsidR="003B2561" w:rsidRPr="003B2561">
              <w:rPr>
                <w:color w:val="auto"/>
              </w:rPr>
              <w:t>–</w:t>
            </w:r>
            <w:r w:rsidR="00C40DBD" w:rsidRPr="003B2561">
              <w:rPr>
                <w:color w:val="auto"/>
              </w:rPr>
              <w:t>Children</w:t>
            </w:r>
            <w:r w:rsidR="003B2561" w:rsidRPr="003B2561">
              <w:rPr>
                <w:color w:val="auto"/>
              </w:rPr>
              <w:t xml:space="preserve"> </w:t>
            </w:r>
            <w:r w:rsidRPr="003B2561">
              <w:rPr>
                <w:color w:val="auto"/>
              </w:rPr>
              <w:t>preliminary</w:t>
            </w:r>
            <w:r w:rsidR="00C90EBD" w:rsidRPr="003B2561">
              <w:rPr>
                <w:color w:val="auto"/>
              </w:rPr>
              <w:t>,</w:t>
            </w:r>
            <w:r w:rsidR="00C40DBD" w:rsidRPr="003B2561">
              <w:rPr>
                <w:color w:val="auto"/>
              </w:rPr>
              <w:t>Test A</w:t>
            </w:r>
          </w:p>
        </w:tc>
        <w:tc>
          <w:tcPr>
            <w:tcW w:w="2305" w:type="dxa"/>
            <w:tcBorders>
              <w:top w:val="single" w:sz="4" w:space="0" w:color="000000"/>
              <w:left w:val="single" w:sz="4" w:space="0" w:color="000000"/>
              <w:bottom w:val="single" w:sz="4" w:space="0" w:color="000000"/>
              <w:right w:val="single" w:sz="4" w:space="0" w:color="000000"/>
            </w:tcBorders>
          </w:tcPr>
          <w:p w:rsidR="00C2417C" w:rsidRPr="003B2561" w:rsidRDefault="004446FC" w:rsidP="00DA54A9">
            <w:pPr>
              <w:spacing w:after="0" w:line="259" w:lineRule="auto"/>
              <w:ind w:left="2" w:firstLine="0"/>
              <w:rPr>
                <w:color w:val="auto"/>
              </w:rPr>
            </w:pPr>
            <w:r w:rsidRPr="003B2561">
              <w:rPr>
                <w:color w:val="auto"/>
              </w:rPr>
              <w:t xml:space="preserve">FEI </w:t>
            </w:r>
            <w:r w:rsidR="009B5699" w:rsidRPr="003B2561">
              <w:rPr>
                <w:color w:val="auto"/>
              </w:rPr>
              <w:t xml:space="preserve">– Children </w:t>
            </w:r>
            <w:r w:rsidR="00DA54A9" w:rsidRPr="003B2561">
              <w:rPr>
                <w:color w:val="auto"/>
              </w:rPr>
              <w:t>p</w:t>
            </w:r>
            <w:r w:rsidR="009B5699" w:rsidRPr="003B2561">
              <w:rPr>
                <w:color w:val="auto"/>
              </w:rPr>
              <w:t>relim</w:t>
            </w:r>
            <w:r w:rsidR="00DA54A9" w:rsidRPr="003B2561">
              <w:rPr>
                <w:color w:val="auto"/>
              </w:rPr>
              <w:t>i</w:t>
            </w:r>
            <w:r w:rsidR="009B5699" w:rsidRPr="003B2561">
              <w:rPr>
                <w:color w:val="auto"/>
              </w:rPr>
              <w:t xml:space="preserve">nary, Test A </w:t>
            </w:r>
          </w:p>
        </w:tc>
        <w:tc>
          <w:tcPr>
            <w:tcW w:w="2302" w:type="dxa"/>
            <w:tcBorders>
              <w:top w:val="single" w:sz="4" w:space="0" w:color="000000"/>
              <w:left w:val="single" w:sz="4" w:space="0" w:color="000000"/>
              <w:bottom w:val="single" w:sz="4" w:space="0" w:color="000000"/>
              <w:right w:val="single" w:sz="4" w:space="0" w:color="000000"/>
            </w:tcBorders>
          </w:tcPr>
          <w:p w:rsidR="00C90EBD" w:rsidRPr="003B2561" w:rsidRDefault="004446FC">
            <w:pPr>
              <w:spacing w:after="0" w:line="259" w:lineRule="auto"/>
              <w:ind w:left="0" w:firstLine="0"/>
              <w:rPr>
                <w:color w:val="auto"/>
              </w:rPr>
            </w:pPr>
            <w:r w:rsidRPr="003B2561">
              <w:rPr>
                <w:color w:val="auto"/>
              </w:rPr>
              <w:t xml:space="preserve">FEI Children </w:t>
            </w:r>
            <w:r w:rsidR="00C90EBD" w:rsidRPr="003B2561">
              <w:rPr>
                <w:color w:val="auto"/>
              </w:rPr>
              <w:t>–</w:t>
            </w:r>
            <w:r w:rsidRPr="003B2561">
              <w:rPr>
                <w:color w:val="auto"/>
              </w:rPr>
              <w:t xml:space="preserve"> preliminary</w:t>
            </w:r>
          </w:p>
          <w:p w:rsidR="00C2417C" w:rsidRPr="003B2561" w:rsidRDefault="00C90EBD">
            <w:pPr>
              <w:spacing w:after="0" w:line="259" w:lineRule="auto"/>
              <w:ind w:left="0" w:firstLine="0"/>
              <w:rPr>
                <w:color w:val="auto"/>
              </w:rPr>
            </w:pPr>
            <w:r w:rsidRPr="003B2561">
              <w:rPr>
                <w:color w:val="auto"/>
              </w:rPr>
              <w:t>Test A</w:t>
            </w:r>
          </w:p>
          <w:p w:rsidR="009B5699" w:rsidRPr="003B2561" w:rsidRDefault="009B5699" w:rsidP="00DA54A9">
            <w:pPr>
              <w:spacing w:after="0" w:line="259" w:lineRule="auto"/>
              <w:ind w:left="0" w:firstLine="0"/>
              <w:rPr>
                <w:color w:val="auto"/>
              </w:rPr>
            </w:pPr>
            <w:r w:rsidRPr="003B2561">
              <w:rPr>
                <w:color w:val="auto"/>
              </w:rPr>
              <w:t>Children preliminary</w:t>
            </w:r>
            <w:r w:rsidR="00DA54A9" w:rsidRPr="003B2561">
              <w:rPr>
                <w:color w:val="auto"/>
              </w:rPr>
              <w:t>,</w:t>
            </w:r>
            <w:r w:rsidRPr="003B2561">
              <w:rPr>
                <w:color w:val="auto"/>
              </w:rPr>
              <w:t xml:space="preserve"> Test B in Final</w:t>
            </w:r>
            <w:r w:rsidR="00DA54A9" w:rsidRPr="003B2561">
              <w:rPr>
                <w:color w:val="auto"/>
              </w:rPr>
              <w:t>s</w:t>
            </w:r>
          </w:p>
        </w:tc>
      </w:tr>
      <w:tr w:rsidR="00C2417C">
        <w:trPr>
          <w:trHeight w:val="254"/>
        </w:trPr>
        <w:tc>
          <w:tcPr>
            <w:tcW w:w="1297" w:type="dxa"/>
            <w:tcBorders>
              <w:top w:val="single" w:sz="4" w:space="0" w:color="000000"/>
              <w:left w:val="single" w:sz="4" w:space="0" w:color="000000"/>
              <w:bottom w:val="single" w:sz="4" w:space="0" w:color="000000"/>
              <w:right w:val="single" w:sz="4" w:space="0" w:color="000000"/>
            </w:tcBorders>
          </w:tcPr>
          <w:p w:rsidR="00C2417C" w:rsidRPr="00D153BB" w:rsidRDefault="004446FC">
            <w:pPr>
              <w:spacing w:after="0" w:line="259" w:lineRule="auto"/>
              <w:ind w:left="0" w:firstLine="0"/>
            </w:pPr>
            <w:r w:rsidRPr="00D153BB">
              <w:t xml:space="preserve">L </w:t>
            </w:r>
          </w:p>
          <w:p w:rsidR="00967AE8" w:rsidRDefault="00A2795A">
            <w:pPr>
              <w:spacing w:after="0" w:line="259" w:lineRule="auto"/>
              <w:ind w:left="0" w:firstLine="0"/>
            </w:pPr>
            <w:r>
              <w:t>a)</w:t>
            </w:r>
            <w:r w:rsidR="00474485">
              <w:t xml:space="preserve"> </w:t>
            </w:r>
            <w:r w:rsidR="00967AE8">
              <w:t>open</w:t>
            </w:r>
          </w:p>
          <w:p w:rsidR="00FC010E" w:rsidRPr="00D153BB" w:rsidRDefault="00967AE8" w:rsidP="00871664">
            <w:pPr>
              <w:spacing w:after="0" w:line="259" w:lineRule="auto"/>
              <w:ind w:left="0" w:firstLine="0"/>
            </w:pPr>
            <w:r>
              <w:t>b)</w:t>
            </w:r>
            <w:r w:rsidR="00871664">
              <w:t xml:space="preserve"> p</w:t>
            </w:r>
            <w:r w:rsidR="00FC010E" w:rsidRPr="00D153BB">
              <w:t>onies</w:t>
            </w:r>
            <w:r w:rsidR="00A2795A">
              <w:t xml:space="preserve"> – same tests but separate ranking</w:t>
            </w:r>
          </w:p>
        </w:tc>
        <w:tc>
          <w:tcPr>
            <w:tcW w:w="2302" w:type="dxa"/>
            <w:tcBorders>
              <w:top w:val="single" w:sz="4" w:space="0" w:color="000000"/>
              <w:left w:val="single" w:sz="4" w:space="0" w:color="000000"/>
              <w:bottom w:val="single" w:sz="4" w:space="0" w:color="000000"/>
              <w:right w:val="single" w:sz="4" w:space="0" w:color="000000"/>
            </w:tcBorders>
          </w:tcPr>
          <w:p w:rsidR="00C2417C" w:rsidRPr="003B2561" w:rsidRDefault="004446FC" w:rsidP="00253D78">
            <w:pPr>
              <w:spacing w:after="0" w:line="259" w:lineRule="auto"/>
              <w:ind w:left="0" w:firstLine="0"/>
              <w:rPr>
                <w:color w:val="auto"/>
              </w:rPr>
            </w:pPr>
            <w:r w:rsidRPr="003B2561">
              <w:rPr>
                <w:color w:val="auto"/>
              </w:rPr>
              <w:t>FEI</w:t>
            </w:r>
            <w:r w:rsidR="000015D1" w:rsidRPr="003B2561">
              <w:rPr>
                <w:color w:val="auto"/>
              </w:rPr>
              <w:t xml:space="preserve"> Children</w:t>
            </w:r>
            <w:r w:rsidR="00C90EBD" w:rsidRPr="003B2561">
              <w:rPr>
                <w:color w:val="auto"/>
              </w:rPr>
              <w:t>Prelim</w:t>
            </w:r>
            <w:r w:rsidR="00253D78" w:rsidRPr="003B2561">
              <w:rPr>
                <w:color w:val="auto"/>
              </w:rPr>
              <w:t>i</w:t>
            </w:r>
            <w:r w:rsidR="00C90EBD" w:rsidRPr="003B2561">
              <w:rPr>
                <w:color w:val="auto"/>
              </w:rPr>
              <w:t>nary Test B</w:t>
            </w:r>
          </w:p>
          <w:p w:rsidR="00FC010E" w:rsidRPr="003B2561" w:rsidRDefault="00FC010E" w:rsidP="00A2795A">
            <w:pPr>
              <w:spacing w:after="0" w:line="259" w:lineRule="auto"/>
              <w:ind w:left="0" w:firstLine="0"/>
              <w:rPr>
                <w:color w:val="auto"/>
              </w:rPr>
            </w:pPr>
          </w:p>
        </w:tc>
        <w:tc>
          <w:tcPr>
            <w:tcW w:w="2305" w:type="dxa"/>
            <w:tcBorders>
              <w:top w:val="single" w:sz="4" w:space="0" w:color="000000"/>
              <w:left w:val="single" w:sz="4" w:space="0" w:color="000000"/>
              <w:bottom w:val="single" w:sz="4" w:space="0" w:color="000000"/>
              <w:right w:val="single" w:sz="4" w:space="0" w:color="000000"/>
            </w:tcBorders>
          </w:tcPr>
          <w:p w:rsidR="00FC010E" w:rsidRPr="003B2561" w:rsidRDefault="004446FC">
            <w:pPr>
              <w:spacing w:after="0" w:line="259" w:lineRule="auto"/>
              <w:ind w:left="2" w:firstLine="0"/>
              <w:rPr>
                <w:color w:val="auto"/>
              </w:rPr>
            </w:pPr>
            <w:r w:rsidRPr="003B2561">
              <w:rPr>
                <w:color w:val="auto"/>
              </w:rPr>
              <w:t xml:space="preserve">FEI Children - Team </w:t>
            </w:r>
          </w:p>
          <w:p w:rsidR="00FC010E" w:rsidRPr="003B2561" w:rsidRDefault="00FC010E">
            <w:pPr>
              <w:spacing w:after="0" w:line="259" w:lineRule="auto"/>
              <w:ind w:left="2" w:firstLine="0"/>
              <w:rPr>
                <w:color w:val="auto"/>
              </w:rPr>
            </w:pPr>
          </w:p>
          <w:p w:rsidR="00C2417C" w:rsidRPr="003B2561" w:rsidRDefault="00C2417C">
            <w:pPr>
              <w:spacing w:after="0" w:line="259" w:lineRule="auto"/>
              <w:ind w:left="2" w:firstLine="0"/>
              <w:rPr>
                <w:color w:val="auto"/>
              </w:rPr>
            </w:pPr>
          </w:p>
        </w:tc>
        <w:tc>
          <w:tcPr>
            <w:tcW w:w="2302" w:type="dxa"/>
            <w:tcBorders>
              <w:top w:val="single" w:sz="4" w:space="0" w:color="000000"/>
              <w:left w:val="single" w:sz="4" w:space="0" w:color="000000"/>
              <w:bottom w:val="single" w:sz="4" w:space="0" w:color="000000"/>
              <w:right w:val="single" w:sz="4" w:space="0" w:color="000000"/>
            </w:tcBorders>
          </w:tcPr>
          <w:p w:rsidR="00C2417C" w:rsidRPr="003B2561" w:rsidRDefault="004446FC">
            <w:pPr>
              <w:spacing w:after="0" w:line="259" w:lineRule="auto"/>
              <w:ind w:left="0" w:firstLine="0"/>
              <w:rPr>
                <w:color w:val="auto"/>
              </w:rPr>
            </w:pPr>
            <w:r w:rsidRPr="003B2561">
              <w:rPr>
                <w:color w:val="auto"/>
              </w:rPr>
              <w:t>FEI Children -individual</w:t>
            </w:r>
          </w:p>
        </w:tc>
      </w:tr>
      <w:tr w:rsidR="00C2417C">
        <w:trPr>
          <w:trHeight w:val="254"/>
        </w:trPr>
        <w:tc>
          <w:tcPr>
            <w:tcW w:w="1297"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0" w:firstLine="0"/>
            </w:pPr>
            <w:r>
              <w:t xml:space="preserve">M </w:t>
            </w:r>
          </w:p>
        </w:tc>
        <w:tc>
          <w:tcPr>
            <w:tcW w:w="2302"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0" w:firstLine="0"/>
            </w:pPr>
            <w:r>
              <w:t xml:space="preserve">FEI Juniors - preliminary </w:t>
            </w:r>
          </w:p>
        </w:tc>
        <w:tc>
          <w:tcPr>
            <w:tcW w:w="2305" w:type="dxa"/>
            <w:tcBorders>
              <w:top w:val="single" w:sz="4" w:space="0" w:color="000000"/>
              <w:left w:val="single" w:sz="4" w:space="0" w:color="000000"/>
              <w:bottom w:val="single" w:sz="4" w:space="0" w:color="000000"/>
              <w:right w:val="single" w:sz="4" w:space="0" w:color="000000"/>
            </w:tcBorders>
          </w:tcPr>
          <w:p w:rsidR="00C2417C" w:rsidRDefault="004446FC" w:rsidP="00B4763F">
            <w:pPr>
              <w:spacing w:after="0" w:line="259" w:lineRule="auto"/>
              <w:ind w:left="2" w:firstLine="0"/>
            </w:pPr>
            <w:r>
              <w:t>FEI Juniors - team</w:t>
            </w:r>
          </w:p>
        </w:tc>
        <w:tc>
          <w:tcPr>
            <w:tcW w:w="2302"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0" w:firstLine="0"/>
            </w:pPr>
            <w:r>
              <w:t xml:space="preserve">FEI Junior individual </w:t>
            </w:r>
          </w:p>
        </w:tc>
      </w:tr>
      <w:tr w:rsidR="00C2417C">
        <w:trPr>
          <w:trHeight w:val="742"/>
        </w:trPr>
        <w:tc>
          <w:tcPr>
            <w:tcW w:w="1297"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0" w:firstLine="0"/>
            </w:pPr>
            <w:r>
              <w:t xml:space="preserve">S </w:t>
            </w:r>
          </w:p>
        </w:tc>
        <w:tc>
          <w:tcPr>
            <w:tcW w:w="2302"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0" w:firstLine="0"/>
            </w:pPr>
            <w:r>
              <w:t xml:space="preserve">FEI Young Riders - preliminary </w:t>
            </w:r>
          </w:p>
        </w:tc>
        <w:tc>
          <w:tcPr>
            <w:tcW w:w="2305" w:type="dxa"/>
            <w:tcBorders>
              <w:top w:val="single" w:sz="4" w:space="0" w:color="000000"/>
              <w:left w:val="single" w:sz="4" w:space="0" w:color="000000"/>
              <w:bottom w:val="single" w:sz="4" w:space="0" w:color="000000"/>
              <w:right w:val="single" w:sz="4" w:space="0" w:color="000000"/>
            </w:tcBorders>
          </w:tcPr>
          <w:p w:rsidR="001E1BC3" w:rsidRDefault="004446FC" w:rsidP="001E1BC3">
            <w:pPr>
              <w:spacing w:after="0" w:line="259" w:lineRule="auto"/>
              <w:ind w:left="2" w:firstLine="0"/>
            </w:pPr>
            <w:r>
              <w:t xml:space="preserve">FEI Young Riders </w:t>
            </w:r>
            <w:r w:rsidR="001E1BC3">
              <w:t>Team</w:t>
            </w:r>
          </w:p>
          <w:p w:rsidR="00C2417C" w:rsidRDefault="004446FC" w:rsidP="001E1BC3">
            <w:pPr>
              <w:spacing w:after="0" w:line="259" w:lineRule="auto"/>
              <w:ind w:left="2" w:firstLine="0"/>
            </w:pPr>
            <w:r>
              <w:t>(=</w:t>
            </w:r>
            <w:r w:rsidR="001E1BC3">
              <w:t xml:space="preserve"> Prix </w:t>
            </w:r>
            <w:r>
              <w:t xml:space="preserve">St. Georg) </w:t>
            </w:r>
          </w:p>
        </w:tc>
        <w:tc>
          <w:tcPr>
            <w:tcW w:w="2302"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0" w:firstLine="0"/>
            </w:pPr>
            <w:r>
              <w:t xml:space="preserve">FEI Young Riders </w:t>
            </w:r>
          </w:p>
          <w:p w:rsidR="001E1BC3" w:rsidRDefault="00253D78" w:rsidP="001E1BC3">
            <w:pPr>
              <w:spacing w:after="0" w:line="259" w:lineRule="auto"/>
              <w:ind w:left="0" w:firstLine="0"/>
            </w:pPr>
            <w:r>
              <w:t>I</w:t>
            </w:r>
            <w:r w:rsidR="004446FC">
              <w:t>ndividual/</w:t>
            </w:r>
          </w:p>
          <w:p w:rsidR="00C2417C" w:rsidRDefault="004446FC" w:rsidP="001E1BC3">
            <w:pPr>
              <w:spacing w:after="0" w:line="259" w:lineRule="auto"/>
              <w:ind w:left="0" w:firstLine="0"/>
            </w:pPr>
            <w:r>
              <w:t>Intermedia</w:t>
            </w:r>
            <w:r w:rsidR="00253D78">
              <w:t>te FS in Final</w:t>
            </w:r>
          </w:p>
        </w:tc>
      </w:tr>
    </w:tbl>
    <w:p w:rsidR="00C2417C" w:rsidRDefault="004446FC">
      <w:pPr>
        <w:numPr>
          <w:ilvl w:val="0"/>
          <w:numId w:val="2"/>
        </w:numPr>
        <w:spacing w:after="204"/>
        <w:ind w:hanging="362"/>
      </w:pPr>
      <w:r w:rsidRPr="00FC010E">
        <w:rPr>
          <w:b/>
        </w:rPr>
        <w:t>Qualifications:</w:t>
      </w:r>
      <w:r w:rsidRPr="00FC010E">
        <w:t xml:space="preserve"> There are</w:t>
      </w:r>
      <w:r w:rsidR="006743CE">
        <w:t xml:space="preserve"> three or</w:t>
      </w:r>
      <w:r w:rsidRPr="00FC010E">
        <w:t xml:space="preserve"> </w:t>
      </w:r>
      <w:r w:rsidR="00632C96">
        <w:t xml:space="preserve">four </w:t>
      </w:r>
      <w:r w:rsidRPr="00FC010E">
        <w:t xml:space="preserve">qualification competitions. </w:t>
      </w:r>
      <w:r w:rsidR="00C90EBD" w:rsidRPr="00FC010E">
        <w:t xml:space="preserve">Riders take </w:t>
      </w:r>
      <w:r w:rsidR="003750CC" w:rsidRPr="00FC010E">
        <w:t>p</w:t>
      </w:r>
      <w:r w:rsidR="00C90EBD" w:rsidRPr="00FC010E">
        <w:t>oints to the final</w:t>
      </w:r>
      <w:r w:rsidR="003750CC" w:rsidRPr="00FC010E">
        <w:t>s and</w:t>
      </w:r>
      <w:r w:rsidR="00967AE8">
        <w:t>4</w:t>
      </w:r>
      <w:r w:rsidR="00C90EBD" w:rsidRPr="00FC010E">
        <w:t xml:space="preserve"> best results are adde</w:t>
      </w:r>
      <w:r w:rsidR="003750CC" w:rsidRPr="00FC010E">
        <w:t>d</w:t>
      </w:r>
      <w:r w:rsidR="00C90EBD" w:rsidRPr="00FC010E">
        <w:t xml:space="preserve"> to the final</w:t>
      </w:r>
      <w:r w:rsidR="003750CC" w:rsidRPr="00FC010E">
        <w:t>s’ result on Sunday</w:t>
      </w:r>
      <w:r w:rsidR="00E51DEA" w:rsidRPr="00FC010E">
        <w:t>,</w:t>
      </w:r>
      <w:r w:rsidR="003F23A4">
        <w:t xml:space="preserve"> </w:t>
      </w:r>
      <w:r w:rsidR="009B5699" w:rsidRPr="003B2561">
        <w:rPr>
          <w:color w:val="auto"/>
        </w:rPr>
        <w:t>12</w:t>
      </w:r>
      <w:r w:rsidR="00632C96" w:rsidRPr="003B2561">
        <w:rPr>
          <w:color w:val="auto"/>
        </w:rPr>
        <w:t xml:space="preserve"> </w:t>
      </w:r>
      <w:r w:rsidR="00632C96">
        <w:t xml:space="preserve">August. </w:t>
      </w:r>
      <w:r w:rsidR="003750CC" w:rsidRPr="00FC010E">
        <w:t>R</w:t>
      </w:r>
      <w:r w:rsidRPr="00FC010E">
        <w:t>esults ha</w:t>
      </w:r>
      <w:r w:rsidR="003750CC" w:rsidRPr="00FC010E">
        <w:t>ve</w:t>
      </w:r>
      <w:r w:rsidRPr="00FC010E">
        <w:t xml:space="preserve"> to be published</w:t>
      </w:r>
      <w:r w:rsidR="00C90EBD" w:rsidRPr="00FC010E">
        <w:t xml:space="preserve"> a</w:t>
      </w:r>
      <w:r w:rsidR="003750CC" w:rsidRPr="00FC010E">
        <w:t>f</w:t>
      </w:r>
      <w:r w:rsidR="00C90EBD" w:rsidRPr="00FC010E">
        <w:t>t</w:t>
      </w:r>
      <w:r w:rsidR="003750CC" w:rsidRPr="00FC010E">
        <w:t>er</w:t>
      </w:r>
      <w:r w:rsidR="00C90EBD" w:rsidRPr="00FC010E">
        <w:t xml:space="preserve"> e</w:t>
      </w:r>
      <w:r w:rsidR="003750CC" w:rsidRPr="00FC010E">
        <w:t>ach</w:t>
      </w:r>
      <w:r w:rsidR="00C90EBD" w:rsidRPr="00FC010E">
        <w:t xml:space="preserve"> event and the involved countries </w:t>
      </w:r>
      <w:r w:rsidR="003750CC" w:rsidRPr="00FC010E">
        <w:t>should</w:t>
      </w:r>
      <w:r w:rsidR="00C90EBD" w:rsidRPr="00FC010E">
        <w:t xml:space="preserve"> be informed</w:t>
      </w:r>
      <w:r w:rsidR="003750CC" w:rsidRPr="00FC010E">
        <w:t>.</w:t>
      </w:r>
      <w:r w:rsidRPr="00FC010E">
        <w:t xml:space="preserve"> If the organi</w:t>
      </w:r>
      <w:r w:rsidR="003750CC" w:rsidRPr="00FC010E">
        <w:t>z</w:t>
      </w:r>
      <w:r w:rsidRPr="00FC010E">
        <w:t>er prefers to h</w:t>
      </w:r>
      <w:r w:rsidR="00FC010E" w:rsidRPr="00FC010E">
        <w:t>o</w:t>
      </w:r>
      <w:r w:rsidRPr="00FC010E">
        <w:t xml:space="preserve">ld the competition only on 2 days, it is optional, but </w:t>
      </w:r>
      <w:r w:rsidR="003750CC" w:rsidRPr="00FC010E">
        <w:t xml:space="preserve">it </w:t>
      </w:r>
      <w:r w:rsidRPr="00FC010E">
        <w:t xml:space="preserve">should be announced </w:t>
      </w:r>
      <w:r w:rsidR="00FC010E" w:rsidRPr="00FC010E">
        <w:t>o</w:t>
      </w:r>
      <w:r w:rsidRPr="00FC010E">
        <w:t>n time.</w:t>
      </w:r>
    </w:p>
    <w:p w:rsidR="00C2417C" w:rsidRDefault="004446FC">
      <w:pPr>
        <w:numPr>
          <w:ilvl w:val="0"/>
          <w:numId w:val="2"/>
        </w:numPr>
        <w:spacing w:after="11" w:line="242" w:lineRule="auto"/>
        <w:ind w:hanging="362"/>
      </w:pPr>
      <w:r>
        <w:t xml:space="preserve">Only horse-riders </w:t>
      </w:r>
      <w:r w:rsidR="00E51DEA">
        <w:t>combinations</w:t>
      </w:r>
      <w:r>
        <w:t xml:space="preserve"> that never </w:t>
      </w:r>
      <w:r w:rsidR="001E1BC3">
        <w:t>participat</w:t>
      </w:r>
      <w:r>
        <w:t xml:space="preserve">ed </w:t>
      </w:r>
      <w:r w:rsidR="001E1BC3">
        <w:t>in</w:t>
      </w:r>
      <w:r>
        <w:t xml:space="preserve"> competition</w:t>
      </w:r>
      <w:r w:rsidR="001E1BC3">
        <w:t>s</w:t>
      </w:r>
      <w:r>
        <w:t xml:space="preserve"> on the LM level or higher until the first qualifi</w:t>
      </w:r>
      <w:r w:rsidR="001E1BC3">
        <w:t>er</w:t>
      </w:r>
      <w:r>
        <w:t xml:space="preserve"> are allowed to start in the qualifi</w:t>
      </w:r>
      <w:r w:rsidR="001E1BC3">
        <w:t>er</w:t>
      </w:r>
      <w:r>
        <w:t xml:space="preserve"> competition </w:t>
      </w:r>
      <w:r w:rsidR="001E1BC3">
        <w:t>in</w:t>
      </w:r>
      <w:r>
        <w:t xml:space="preserve"> the “beginner</w:t>
      </w:r>
      <w:r w:rsidR="001E1BC3">
        <w:t>s class</w:t>
      </w:r>
      <w:r>
        <w:t>”</w:t>
      </w:r>
    </w:p>
    <w:p w:rsidR="00C2417C" w:rsidRDefault="004446FC">
      <w:pPr>
        <w:numPr>
          <w:ilvl w:val="0"/>
          <w:numId w:val="2"/>
        </w:numPr>
        <w:spacing w:after="7"/>
        <w:ind w:hanging="362"/>
      </w:pPr>
      <w:r>
        <w:t xml:space="preserve">Riders that have </w:t>
      </w:r>
      <w:r w:rsidR="001E1BC3">
        <w:t>participat</w:t>
      </w:r>
      <w:r>
        <w:t xml:space="preserve">ed before in Grand Prix and Horse-Rider </w:t>
      </w:r>
      <w:r w:rsidR="00E51DEA">
        <w:t>c</w:t>
      </w:r>
      <w:r>
        <w:t>o</w:t>
      </w:r>
      <w:r w:rsidR="00E51DEA">
        <w:t>mbination</w:t>
      </w:r>
      <w:r>
        <w:t>s</w:t>
      </w:r>
      <w:r w:rsidR="001E1BC3">
        <w:t xml:space="preserve"> that participated</w:t>
      </w:r>
      <w:r>
        <w:t xml:space="preserve"> in </w:t>
      </w:r>
      <w:r w:rsidR="001E1BC3">
        <w:t xml:space="preserve">competitions at the </w:t>
      </w:r>
      <w:r>
        <w:t xml:space="preserve">S level or higher cannot </w:t>
      </w:r>
      <w:r w:rsidR="00B07056">
        <w:t xml:space="preserve">compete in </w:t>
      </w:r>
      <w:r>
        <w:t>A and L Troph</w:t>
      </w:r>
      <w:r w:rsidR="00B07056">
        <w:t>ies</w:t>
      </w:r>
      <w:r>
        <w:t>.</w:t>
      </w:r>
    </w:p>
    <w:p w:rsidR="00C2417C" w:rsidRDefault="004446FC">
      <w:pPr>
        <w:numPr>
          <w:ilvl w:val="0"/>
          <w:numId w:val="2"/>
        </w:numPr>
        <w:spacing w:after="8"/>
        <w:ind w:hanging="362"/>
      </w:pPr>
      <w:r>
        <w:t xml:space="preserve">The above-mentioned facts </w:t>
      </w:r>
      <w:r w:rsidR="00B07056">
        <w:t xml:space="preserve">do </w:t>
      </w:r>
      <w:r>
        <w:t>not appl</w:t>
      </w:r>
      <w:r w:rsidR="00B07056">
        <w:t>y</w:t>
      </w:r>
      <w:r>
        <w:t xml:space="preserve"> for open</w:t>
      </w:r>
      <w:r w:rsidR="00B07056">
        <w:t xml:space="preserve"> /</w:t>
      </w:r>
      <w:r>
        <w:t xml:space="preserve"> national competitions.</w:t>
      </w:r>
    </w:p>
    <w:p w:rsidR="00C2417C" w:rsidRDefault="004446FC">
      <w:pPr>
        <w:numPr>
          <w:ilvl w:val="0"/>
          <w:numId w:val="2"/>
        </w:numPr>
        <w:spacing w:after="206"/>
        <w:ind w:hanging="362"/>
      </w:pPr>
      <w:r>
        <w:lastRenderedPageBreak/>
        <w:t>In accordance with the rules above each rider can start in 2 Trophy categories provided that each of the starts is carried out with a different horse.</w:t>
      </w:r>
    </w:p>
    <w:p w:rsidR="00C2417C" w:rsidRDefault="004446FC">
      <w:pPr>
        <w:numPr>
          <w:ilvl w:val="0"/>
          <w:numId w:val="2"/>
        </w:numPr>
        <w:ind w:hanging="362"/>
      </w:pPr>
      <w:r>
        <w:rPr>
          <w:b/>
        </w:rPr>
        <w:t>Starting order:</w:t>
      </w:r>
      <w:r>
        <w:t xml:space="preserve"> The order </w:t>
      </w:r>
      <w:r w:rsidR="00FC010E">
        <w:t>in</w:t>
      </w:r>
      <w:r w:rsidR="006743CE">
        <w:t xml:space="preserve"> </w:t>
      </w:r>
      <w:r w:rsidR="0076507F" w:rsidRPr="00FC010E">
        <w:t>all competitions</w:t>
      </w:r>
      <w:r>
        <w:t xml:space="preserve"> set by drawing (by means of PC).</w:t>
      </w:r>
    </w:p>
    <w:p w:rsidR="00C2417C" w:rsidRDefault="004446FC">
      <w:pPr>
        <w:numPr>
          <w:ilvl w:val="0"/>
          <w:numId w:val="2"/>
        </w:numPr>
        <w:spacing w:after="204"/>
        <w:ind w:hanging="362"/>
      </w:pPr>
      <w:r>
        <w:t>It is necessary to register to the next day’s competition by 19:00. The draw take</w:t>
      </w:r>
      <w:r w:rsidR="0023428F">
        <w:t>s</w:t>
      </w:r>
      <w:r>
        <w:t xml:space="preserve"> place under the supervision of one of the </w:t>
      </w:r>
      <w:r w:rsidR="00E51DEA">
        <w:t>judge</w:t>
      </w:r>
      <w:r>
        <w:t>s and at least one competitor and/or team leader from each countr</w:t>
      </w:r>
      <w:r w:rsidR="00E51DEA">
        <w:t>y</w:t>
      </w:r>
      <w:r>
        <w:t xml:space="preserve">. </w:t>
      </w:r>
      <w:r w:rsidR="0023428F">
        <w:t>T</w:t>
      </w:r>
      <w:r>
        <w:t>he starting-lists sh</w:t>
      </w:r>
      <w:r w:rsidR="0023428F">
        <w:t xml:space="preserve">ould </w:t>
      </w:r>
      <w:r>
        <w:t xml:space="preserve">be </w:t>
      </w:r>
      <w:r w:rsidR="0023428F">
        <w:t>prepared immediately afterwards according to the result of the draw</w:t>
      </w:r>
      <w:r>
        <w:t xml:space="preserve">. Changing the starting times after </w:t>
      </w:r>
      <w:r w:rsidR="0023428F">
        <w:t xml:space="preserve">the </w:t>
      </w:r>
      <w:r>
        <w:t>draw is forbidden. In the competition office has to be at least one English speaking person at any time.</w:t>
      </w:r>
    </w:p>
    <w:p w:rsidR="00C2417C" w:rsidRDefault="004446FC">
      <w:pPr>
        <w:numPr>
          <w:ilvl w:val="0"/>
          <w:numId w:val="2"/>
        </w:numPr>
        <w:spacing w:after="267"/>
        <w:ind w:hanging="362"/>
      </w:pPr>
      <w:r>
        <w:t xml:space="preserve">Riders’ equipment has to be in compliance with applicable FEI rules. </w:t>
      </w:r>
      <w:r w:rsidR="00474485">
        <w:t>However,</w:t>
      </w:r>
      <w:r>
        <w:t xml:space="preserve"> the whip is permitted (length: 1.2 m; for ponies 1 m)</w:t>
      </w:r>
    </w:p>
    <w:p w:rsidR="00C2417C" w:rsidRDefault="004446FC">
      <w:pPr>
        <w:pStyle w:val="berschrift1"/>
        <w:spacing w:after="0"/>
        <w:ind w:left="345" w:hanging="360"/>
      </w:pPr>
      <w:r>
        <w:t xml:space="preserve">Finals </w:t>
      </w:r>
    </w:p>
    <w:p w:rsidR="00C2417C" w:rsidRPr="00FC010E" w:rsidRDefault="00FC010E">
      <w:pPr>
        <w:numPr>
          <w:ilvl w:val="0"/>
          <w:numId w:val="3"/>
        </w:numPr>
        <w:spacing w:after="204"/>
        <w:ind w:hanging="360"/>
      </w:pPr>
      <w:r w:rsidRPr="00FC010E">
        <w:t xml:space="preserve">Riders can only start with the horse, which participated at least in one of the qualification competitions with the result of at least 1x 60%. </w:t>
      </w:r>
      <w:r w:rsidR="0076507F" w:rsidRPr="00FC010E">
        <w:t xml:space="preserve">The 4 best results of every rider </w:t>
      </w:r>
      <w:r w:rsidR="00E51DEA" w:rsidRPr="00FC010E">
        <w:t>at</w:t>
      </w:r>
      <w:r w:rsidR="004446FC" w:rsidRPr="00FC010E">
        <w:t xml:space="preserve"> a respective level are</w:t>
      </w:r>
      <w:r w:rsidR="0076507F" w:rsidRPr="00FC010E">
        <w:t xml:space="preserve"> added</w:t>
      </w:r>
      <w:r w:rsidR="004446FC" w:rsidRPr="00FC010E">
        <w:t xml:space="preserve"> to the Final result. If two or more riders have same number of points </w:t>
      </w:r>
      <w:r w:rsidR="00871664" w:rsidRPr="00FC010E">
        <w:t>decides</w:t>
      </w:r>
      <w:r w:rsidR="00474485">
        <w:t xml:space="preserve"> </w:t>
      </w:r>
      <w:r w:rsidR="004446FC" w:rsidRPr="00FC010E">
        <w:t>the result f</w:t>
      </w:r>
      <w:r w:rsidR="00E51DEA" w:rsidRPr="00FC010E">
        <w:t>rom</w:t>
      </w:r>
      <w:r w:rsidR="003F23A4">
        <w:t xml:space="preserve"> </w:t>
      </w:r>
      <w:r w:rsidR="00871664">
        <w:t xml:space="preserve">the finals on </w:t>
      </w:r>
      <w:r w:rsidR="004446FC" w:rsidRPr="00FC010E">
        <w:t>Sunday</w:t>
      </w:r>
      <w:r w:rsidRPr="00FC010E">
        <w:t>,</w:t>
      </w:r>
      <w:r w:rsidR="003F23A4">
        <w:t xml:space="preserve"> October 13</w:t>
      </w:r>
    </w:p>
    <w:p w:rsidR="00C2417C" w:rsidRPr="00FC010E" w:rsidRDefault="004446FC">
      <w:pPr>
        <w:numPr>
          <w:ilvl w:val="0"/>
          <w:numId w:val="3"/>
        </w:numPr>
        <w:spacing w:after="206"/>
        <w:ind w:hanging="360"/>
        <w:rPr>
          <w:color w:val="auto"/>
        </w:rPr>
      </w:pPr>
      <w:r w:rsidRPr="00FC010E">
        <w:rPr>
          <w:b/>
          <w:color w:val="auto"/>
        </w:rPr>
        <w:t xml:space="preserve">Starting order: </w:t>
      </w:r>
      <w:r w:rsidRPr="00FC010E">
        <w:rPr>
          <w:color w:val="auto"/>
        </w:rPr>
        <w:t>The riders start in the Finals according to the order drawn on Friday, Saturday and Sunday.</w:t>
      </w:r>
    </w:p>
    <w:p w:rsidR="00C2417C" w:rsidRDefault="004446FC">
      <w:pPr>
        <w:numPr>
          <w:ilvl w:val="0"/>
          <w:numId w:val="3"/>
        </w:numPr>
        <w:spacing w:after="203"/>
        <w:ind w:hanging="360"/>
      </w:pPr>
      <w:r>
        <w:t xml:space="preserve">In the Finals same tests are to be performed as in </w:t>
      </w:r>
      <w:r w:rsidR="0023428F">
        <w:t xml:space="preserve">the </w:t>
      </w:r>
      <w:r>
        <w:t>qualification</w:t>
      </w:r>
      <w:r w:rsidR="0023428F">
        <w:t xml:space="preserve"> rounds</w:t>
      </w:r>
      <w:r>
        <w:t xml:space="preserve">, except </w:t>
      </w:r>
      <w:r w:rsidR="0023428F">
        <w:t>for the S level</w:t>
      </w:r>
      <w:r>
        <w:t>.</w:t>
      </w:r>
    </w:p>
    <w:p w:rsidR="00C2417C" w:rsidRDefault="00967AE8">
      <w:pPr>
        <w:numPr>
          <w:ilvl w:val="0"/>
          <w:numId w:val="3"/>
        </w:numPr>
        <w:spacing w:after="8"/>
        <w:ind w:hanging="360"/>
      </w:pPr>
      <w:r>
        <w:t>P</w:t>
      </w:r>
      <w:r w:rsidR="004446FC">
        <w:t>rizes:</w:t>
      </w:r>
    </w:p>
    <w:tbl>
      <w:tblPr>
        <w:tblStyle w:val="TableGrid"/>
        <w:tblW w:w="10010" w:type="dxa"/>
        <w:tblInd w:w="-108" w:type="dxa"/>
        <w:tblCellMar>
          <w:top w:w="39" w:type="dxa"/>
          <w:left w:w="108" w:type="dxa"/>
          <w:right w:w="115" w:type="dxa"/>
        </w:tblCellMar>
        <w:tblLook w:val="04A0" w:firstRow="1" w:lastRow="0" w:firstColumn="1" w:lastColumn="0" w:noHBand="0" w:noVBand="1"/>
      </w:tblPr>
      <w:tblGrid>
        <w:gridCol w:w="1521"/>
        <w:gridCol w:w="1093"/>
        <w:gridCol w:w="1444"/>
        <w:gridCol w:w="1279"/>
        <w:gridCol w:w="1287"/>
        <w:gridCol w:w="1284"/>
        <w:gridCol w:w="1051"/>
        <w:gridCol w:w="1051"/>
      </w:tblGrid>
      <w:tr w:rsidR="00C2417C" w:rsidRPr="0062214B">
        <w:trPr>
          <w:trHeight w:val="454"/>
        </w:trPr>
        <w:tc>
          <w:tcPr>
            <w:tcW w:w="1315" w:type="dxa"/>
            <w:tcBorders>
              <w:top w:val="single" w:sz="4" w:space="0" w:color="000000"/>
              <w:left w:val="single" w:sz="4" w:space="0" w:color="000000"/>
              <w:bottom w:val="single" w:sz="4" w:space="0" w:color="000000"/>
              <w:right w:val="single" w:sz="4" w:space="0" w:color="000000"/>
            </w:tcBorders>
          </w:tcPr>
          <w:p w:rsidR="00C2417C" w:rsidRDefault="00C2417C">
            <w:pPr>
              <w:spacing w:after="160" w:line="259" w:lineRule="auto"/>
              <w:ind w:left="0" w:firstLine="0"/>
            </w:pPr>
          </w:p>
        </w:tc>
        <w:tc>
          <w:tcPr>
            <w:tcW w:w="1133" w:type="dxa"/>
            <w:tcBorders>
              <w:top w:val="single" w:sz="4" w:space="0" w:color="000000"/>
              <w:left w:val="single" w:sz="4" w:space="0" w:color="000000"/>
              <w:bottom w:val="single" w:sz="4" w:space="0" w:color="000000"/>
              <w:right w:val="single" w:sz="4" w:space="0" w:color="000000"/>
            </w:tcBorders>
          </w:tcPr>
          <w:p w:rsidR="00C2417C" w:rsidRPr="0062214B" w:rsidRDefault="004446FC">
            <w:pPr>
              <w:spacing w:after="0" w:line="259" w:lineRule="auto"/>
              <w:ind w:left="2" w:firstLine="0"/>
            </w:pPr>
            <w:r w:rsidRPr="0062214B">
              <w:t xml:space="preserve">Total </w:t>
            </w:r>
          </w:p>
        </w:tc>
        <w:tc>
          <w:tcPr>
            <w:tcW w:w="1500" w:type="dxa"/>
            <w:tcBorders>
              <w:top w:val="single" w:sz="4" w:space="0" w:color="000000"/>
              <w:left w:val="single" w:sz="4" w:space="0" w:color="000000"/>
              <w:bottom w:val="single" w:sz="4" w:space="0" w:color="000000"/>
              <w:right w:val="single" w:sz="4" w:space="0" w:color="000000"/>
            </w:tcBorders>
          </w:tcPr>
          <w:p w:rsidR="00C2417C" w:rsidRPr="0062214B" w:rsidRDefault="004446FC">
            <w:pPr>
              <w:spacing w:after="0" w:line="259" w:lineRule="auto"/>
              <w:ind w:left="0" w:firstLine="0"/>
            </w:pPr>
            <w:r w:rsidRPr="0062214B">
              <w:t>1</w:t>
            </w:r>
            <w:r w:rsidRPr="0062214B">
              <w:rPr>
                <w:vertAlign w:val="superscript"/>
              </w:rPr>
              <w:t>st</w:t>
            </w:r>
            <w:r w:rsidRPr="0062214B">
              <w:t xml:space="preserve"> PRIZE </w:t>
            </w:r>
          </w:p>
        </w:tc>
        <w:tc>
          <w:tcPr>
            <w:tcW w:w="1316" w:type="dxa"/>
            <w:tcBorders>
              <w:top w:val="single" w:sz="4" w:space="0" w:color="000000"/>
              <w:left w:val="single" w:sz="4" w:space="0" w:color="000000"/>
              <w:bottom w:val="single" w:sz="4" w:space="0" w:color="000000"/>
              <w:right w:val="single" w:sz="4" w:space="0" w:color="000000"/>
            </w:tcBorders>
          </w:tcPr>
          <w:p w:rsidR="00C2417C" w:rsidRPr="0062214B" w:rsidRDefault="004446FC">
            <w:pPr>
              <w:spacing w:after="0" w:line="259" w:lineRule="auto"/>
              <w:ind w:left="0" w:firstLine="0"/>
            </w:pPr>
            <w:r w:rsidRPr="0062214B">
              <w:t>2</w:t>
            </w:r>
            <w:r w:rsidRPr="0062214B">
              <w:rPr>
                <w:vertAlign w:val="superscript"/>
              </w:rPr>
              <w:t>nd</w:t>
            </w:r>
            <w:r w:rsidRPr="0062214B">
              <w:t xml:space="preserve"> PRIZE </w:t>
            </w:r>
          </w:p>
        </w:tc>
        <w:tc>
          <w:tcPr>
            <w:tcW w:w="1318" w:type="dxa"/>
            <w:tcBorders>
              <w:top w:val="single" w:sz="4" w:space="0" w:color="000000"/>
              <w:left w:val="single" w:sz="4" w:space="0" w:color="000000"/>
              <w:bottom w:val="single" w:sz="4" w:space="0" w:color="000000"/>
              <w:right w:val="single" w:sz="4" w:space="0" w:color="000000"/>
            </w:tcBorders>
          </w:tcPr>
          <w:p w:rsidR="00C2417C" w:rsidRPr="0062214B" w:rsidRDefault="004446FC">
            <w:pPr>
              <w:spacing w:after="0" w:line="259" w:lineRule="auto"/>
              <w:ind w:left="2" w:firstLine="0"/>
            </w:pPr>
            <w:r w:rsidRPr="0062214B">
              <w:t>3</w:t>
            </w:r>
            <w:r w:rsidRPr="0062214B">
              <w:rPr>
                <w:vertAlign w:val="superscript"/>
              </w:rPr>
              <w:t>rd</w:t>
            </w:r>
            <w:r w:rsidRPr="0062214B">
              <w:t xml:space="preserve"> PRIZE </w:t>
            </w:r>
          </w:p>
        </w:tc>
        <w:tc>
          <w:tcPr>
            <w:tcW w:w="1315" w:type="dxa"/>
            <w:tcBorders>
              <w:top w:val="single" w:sz="4" w:space="0" w:color="000000"/>
              <w:left w:val="single" w:sz="4" w:space="0" w:color="000000"/>
              <w:bottom w:val="single" w:sz="4" w:space="0" w:color="000000"/>
              <w:right w:val="single" w:sz="4" w:space="0" w:color="000000"/>
            </w:tcBorders>
          </w:tcPr>
          <w:p w:rsidR="00C2417C" w:rsidRPr="0062214B" w:rsidRDefault="004446FC">
            <w:pPr>
              <w:spacing w:after="0" w:line="259" w:lineRule="auto"/>
              <w:ind w:left="0" w:firstLine="0"/>
            </w:pPr>
            <w:r w:rsidRPr="0062214B">
              <w:t>4</w:t>
            </w:r>
            <w:r w:rsidRPr="0062214B">
              <w:rPr>
                <w:vertAlign w:val="superscript"/>
              </w:rPr>
              <w:t>th</w:t>
            </w:r>
            <w:r w:rsidRPr="0062214B">
              <w:t xml:space="preserve"> PRIZE </w:t>
            </w:r>
          </w:p>
        </w:tc>
        <w:tc>
          <w:tcPr>
            <w:tcW w:w="1056" w:type="dxa"/>
            <w:tcBorders>
              <w:top w:val="single" w:sz="4" w:space="0" w:color="000000"/>
              <w:left w:val="single" w:sz="4" w:space="0" w:color="000000"/>
              <w:bottom w:val="single" w:sz="4" w:space="0" w:color="000000"/>
              <w:right w:val="single" w:sz="4" w:space="0" w:color="000000"/>
            </w:tcBorders>
          </w:tcPr>
          <w:p w:rsidR="00C2417C" w:rsidRPr="0062214B" w:rsidRDefault="004446FC">
            <w:pPr>
              <w:spacing w:after="0" w:line="259" w:lineRule="auto"/>
              <w:ind w:left="0" w:firstLine="0"/>
            </w:pPr>
            <w:r w:rsidRPr="0062214B">
              <w:t>5</w:t>
            </w:r>
            <w:r w:rsidRPr="0062214B">
              <w:rPr>
                <w:vertAlign w:val="superscript"/>
              </w:rPr>
              <w:t>th</w:t>
            </w:r>
            <w:r w:rsidRPr="0062214B">
              <w:t xml:space="preserve"> PRIZE </w:t>
            </w:r>
          </w:p>
        </w:tc>
        <w:tc>
          <w:tcPr>
            <w:tcW w:w="1056" w:type="dxa"/>
            <w:tcBorders>
              <w:top w:val="single" w:sz="4" w:space="0" w:color="000000"/>
              <w:left w:val="single" w:sz="4" w:space="0" w:color="000000"/>
              <w:bottom w:val="single" w:sz="4" w:space="0" w:color="000000"/>
              <w:right w:val="single" w:sz="4" w:space="0" w:color="000000"/>
            </w:tcBorders>
          </w:tcPr>
          <w:p w:rsidR="00C2417C" w:rsidRPr="0062214B" w:rsidRDefault="004446FC">
            <w:pPr>
              <w:spacing w:after="0" w:line="259" w:lineRule="auto"/>
              <w:ind w:left="0" w:firstLine="0"/>
            </w:pPr>
            <w:r w:rsidRPr="0062214B">
              <w:t>6</w:t>
            </w:r>
            <w:r w:rsidRPr="0062214B">
              <w:rPr>
                <w:vertAlign w:val="superscript"/>
              </w:rPr>
              <w:t>th</w:t>
            </w:r>
            <w:r w:rsidRPr="0062214B">
              <w:t xml:space="preserve"> PRIZE </w:t>
            </w:r>
          </w:p>
        </w:tc>
      </w:tr>
      <w:tr w:rsidR="00C2417C" w:rsidRPr="0062214B">
        <w:trPr>
          <w:trHeight w:val="699"/>
        </w:trPr>
        <w:tc>
          <w:tcPr>
            <w:tcW w:w="1315" w:type="dxa"/>
            <w:tcBorders>
              <w:top w:val="single" w:sz="4" w:space="0" w:color="000000"/>
              <w:left w:val="single" w:sz="4" w:space="0" w:color="000000"/>
              <w:bottom w:val="single" w:sz="4" w:space="0" w:color="000000"/>
              <w:right w:val="single" w:sz="4" w:space="0" w:color="000000"/>
            </w:tcBorders>
          </w:tcPr>
          <w:p w:rsidR="00C2417C" w:rsidRPr="0062214B" w:rsidRDefault="004446FC">
            <w:pPr>
              <w:spacing w:after="0" w:line="259" w:lineRule="auto"/>
              <w:ind w:left="0" w:firstLine="0"/>
            </w:pPr>
            <w:r w:rsidRPr="0062214B">
              <w:t xml:space="preserve">Difficulty Level – S </w:t>
            </w:r>
          </w:p>
        </w:tc>
        <w:tc>
          <w:tcPr>
            <w:tcW w:w="1133" w:type="dxa"/>
            <w:tcBorders>
              <w:top w:val="single" w:sz="4" w:space="0" w:color="000000"/>
              <w:left w:val="single" w:sz="4" w:space="0" w:color="000000"/>
              <w:bottom w:val="single" w:sz="4" w:space="0" w:color="000000"/>
              <w:right w:val="single" w:sz="4" w:space="0" w:color="000000"/>
            </w:tcBorders>
          </w:tcPr>
          <w:p w:rsidR="00C2417C" w:rsidRPr="0062214B" w:rsidRDefault="0076507F" w:rsidP="0076507F">
            <w:pPr>
              <w:spacing w:after="0" w:line="259" w:lineRule="auto"/>
              <w:ind w:left="2" w:firstLine="0"/>
            </w:pPr>
            <w:r w:rsidRPr="0062214B">
              <w:t>€ 1100,-</w:t>
            </w:r>
          </w:p>
        </w:tc>
        <w:tc>
          <w:tcPr>
            <w:tcW w:w="1500" w:type="dxa"/>
            <w:tcBorders>
              <w:top w:val="single" w:sz="4" w:space="0" w:color="000000"/>
              <w:left w:val="single" w:sz="4" w:space="0" w:color="000000"/>
              <w:bottom w:val="single" w:sz="4" w:space="0" w:color="000000"/>
              <w:right w:val="single" w:sz="4" w:space="0" w:color="000000"/>
            </w:tcBorders>
          </w:tcPr>
          <w:p w:rsidR="00C2417C" w:rsidRPr="0062214B" w:rsidRDefault="0076507F" w:rsidP="0076507F">
            <w:pPr>
              <w:spacing w:after="0" w:line="259" w:lineRule="auto"/>
              <w:ind w:left="0" w:firstLine="0"/>
            </w:pPr>
            <w:r w:rsidRPr="0062214B">
              <w:t>Goldcoin ca. €400-</w:t>
            </w:r>
          </w:p>
        </w:tc>
        <w:tc>
          <w:tcPr>
            <w:tcW w:w="1316" w:type="dxa"/>
            <w:tcBorders>
              <w:top w:val="single" w:sz="4" w:space="0" w:color="000000"/>
              <w:left w:val="single" w:sz="4" w:space="0" w:color="000000"/>
              <w:bottom w:val="single" w:sz="4" w:space="0" w:color="000000"/>
              <w:right w:val="single" w:sz="4" w:space="0" w:color="000000"/>
            </w:tcBorders>
          </w:tcPr>
          <w:p w:rsidR="00C2417C" w:rsidRPr="0062214B" w:rsidRDefault="0076507F">
            <w:pPr>
              <w:spacing w:after="0" w:line="259" w:lineRule="auto"/>
              <w:ind w:left="0" w:firstLine="0"/>
            </w:pPr>
            <w:r w:rsidRPr="0062214B">
              <w:t>Goldcoin ca. 300,-</w:t>
            </w:r>
          </w:p>
        </w:tc>
        <w:tc>
          <w:tcPr>
            <w:tcW w:w="1318" w:type="dxa"/>
            <w:tcBorders>
              <w:top w:val="single" w:sz="4" w:space="0" w:color="000000"/>
              <w:left w:val="single" w:sz="4" w:space="0" w:color="000000"/>
              <w:bottom w:val="single" w:sz="4" w:space="0" w:color="000000"/>
              <w:right w:val="single" w:sz="4" w:space="0" w:color="000000"/>
            </w:tcBorders>
          </w:tcPr>
          <w:p w:rsidR="00C2417C" w:rsidRPr="0062214B" w:rsidRDefault="0076507F" w:rsidP="0076507F">
            <w:pPr>
              <w:spacing w:after="0" w:line="259" w:lineRule="auto"/>
              <w:ind w:left="2" w:firstLine="0"/>
            </w:pPr>
            <w:r w:rsidRPr="0062214B">
              <w:t>Goldcoin ca. 200,.</w:t>
            </w:r>
          </w:p>
        </w:tc>
        <w:tc>
          <w:tcPr>
            <w:tcW w:w="1315" w:type="dxa"/>
            <w:tcBorders>
              <w:top w:val="single" w:sz="4" w:space="0" w:color="000000"/>
              <w:left w:val="single" w:sz="4" w:space="0" w:color="000000"/>
              <w:bottom w:val="single" w:sz="4" w:space="0" w:color="000000"/>
              <w:right w:val="single" w:sz="4" w:space="0" w:color="000000"/>
            </w:tcBorders>
          </w:tcPr>
          <w:p w:rsidR="00C2417C" w:rsidRPr="0062214B" w:rsidRDefault="0076507F">
            <w:pPr>
              <w:spacing w:after="0" w:line="259" w:lineRule="auto"/>
              <w:ind w:left="0" w:firstLine="0"/>
            </w:pPr>
            <w:r w:rsidRPr="0062214B">
              <w:t>Goldcoin ca. 100,-</w:t>
            </w:r>
          </w:p>
        </w:tc>
        <w:tc>
          <w:tcPr>
            <w:tcW w:w="1056" w:type="dxa"/>
            <w:tcBorders>
              <w:top w:val="single" w:sz="4" w:space="0" w:color="000000"/>
              <w:left w:val="single" w:sz="4" w:space="0" w:color="000000"/>
              <w:bottom w:val="single" w:sz="4" w:space="0" w:color="000000"/>
              <w:right w:val="single" w:sz="4" w:space="0" w:color="000000"/>
            </w:tcBorders>
          </w:tcPr>
          <w:p w:rsidR="00C2417C" w:rsidRPr="0062214B" w:rsidRDefault="0076507F">
            <w:pPr>
              <w:spacing w:after="0" w:line="259" w:lineRule="auto"/>
              <w:ind w:left="0" w:firstLine="0"/>
            </w:pPr>
            <w:r w:rsidRPr="0062214B">
              <w:t>Coin – ca. 50</w:t>
            </w:r>
            <w:r w:rsidR="0062214B" w:rsidRPr="0062214B">
              <w:t>,-</w:t>
            </w:r>
          </w:p>
        </w:tc>
        <w:tc>
          <w:tcPr>
            <w:tcW w:w="1056" w:type="dxa"/>
            <w:tcBorders>
              <w:top w:val="single" w:sz="4" w:space="0" w:color="000000"/>
              <w:left w:val="single" w:sz="4" w:space="0" w:color="000000"/>
              <w:bottom w:val="single" w:sz="4" w:space="0" w:color="000000"/>
              <w:right w:val="single" w:sz="4" w:space="0" w:color="000000"/>
            </w:tcBorders>
          </w:tcPr>
          <w:p w:rsidR="00C2417C" w:rsidRPr="0062214B" w:rsidRDefault="0076507F">
            <w:pPr>
              <w:spacing w:after="0" w:line="259" w:lineRule="auto"/>
              <w:ind w:left="0" w:firstLine="0"/>
            </w:pPr>
            <w:r w:rsidRPr="0062214B">
              <w:t>Coin ca. 50</w:t>
            </w:r>
            <w:r w:rsidR="0062214B" w:rsidRPr="0062214B">
              <w:t>,-</w:t>
            </w:r>
          </w:p>
        </w:tc>
      </w:tr>
      <w:tr w:rsidR="00C2417C" w:rsidRPr="0062214B">
        <w:trPr>
          <w:trHeight w:val="698"/>
        </w:trPr>
        <w:tc>
          <w:tcPr>
            <w:tcW w:w="1315" w:type="dxa"/>
            <w:tcBorders>
              <w:top w:val="single" w:sz="4" w:space="0" w:color="000000"/>
              <w:left w:val="single" w:sz="4" w:space="0" w:color="000000"/>
              <w:bottom w:val="single" w:sz="4" w:space="0" w:color="000000"/>
              <w:right w:val="single" w:sz="4" w:space="0" w:color="000000"/>
            </w:tcBorders>
          </w:tcPr>
          <w:p w:rsidR="00C2417C" w:rsidRPr="0062214B" w:rsidRDefault="004446FC">
            <w:pPr>
              <w:spacing w:after="0" w:line="259" w:lineRule="auto"/>
              <w:ind w:left="0" w:firstLine="0"/>
            </w:pPr>
            <w:r w:rsidRPr="0062214B">
              <w:t xml:space="preserve">Difficulty Level – M </w:t>
            </w:r>
          </w:p>
        </w:tc>
        <w:tc>
          <w:tcPr>
            <w:tcW w:w="1133" w:type="dxa"/>
            <w:tcBorders>
              <w:top w:val="single" w:sz="4" w:space="0" w:color="000000"/>
              <w:left w:val="single" w:sz="4" w:space="0" w:color="000000"/>
              <w:bottom w:val="single" w:sz="4" w:space="0" w:color="000000"/>
              <w:right w:val="single" w:sz="4" w:space="0" w:color="000000"/>
            </w:tcBorders>
          </w:tcPr>
          <w:p w:rsidR="00C2417C" w:rsidRPr="0062214B" w:rsidRDefault="0076507F">
            <w:pPr>
              <w:spacing w:after="0" w:line="259" w:lineRule="auto"/>
              <w:ind w:left="2" w:firstLine="0"/>
            </w:pPr>
            <w:r w:rsidRPr="0062214B">
              <w:t>€ 850,-</w:t>
            </w:r>
          </w:p>
        </w:tc>
        <w:tc>
          <w:tcPr>
            <w:tcW w:w="1500" w:type="dxa"/>
            <w:tcBorders>
              <w:top w:val="single" w:sz="4" w:space="0" w:color="000000"/>
              <w:left w:val="single" w:sz="4" w:space="0" w:color="000000"/>
              <w:bottom w:val="single" w:sz="4" w:space="0" w:color="000000"/>
              <w:right w:val="single" w:sz="4" w:space="0" w:color="000000"/>
            </w:tcBorders>
          </w:tcPr>
          <w:p w:rsidR="00C2417C" w:rsidRPr="0062214B" w:rsidRDefault="0076507F" w:rsidP="0076507F">
            <w:pPr>
              <w:spacing w:after="0" w:line="259" w:lineRule="auto"/>
              <w:ind w:left="0" w:firstLine="0"/>
            </w:pPr>
            <w:r w:rsidRPr="0062214B">
              <w:t>Goldcoin ca. 300,-</w:t>
            </w:r>
          </w:p>
        </w:tc>
        <w:tc>
          <w:tcPr>
            <w:tcW w:w="1316" w:type="dxa"/>
            <w:tcBorders>
              <w:top w:val="single" w:sz="4" w:space="0" w:color="000000"/>
              <w:left w:val="single" w:sz="4" w:space="0" w:color="000000"/>
              <w:bottom w:val="single" w:sz="4" w:space="0" w:color="000000"/>
              <w:right w:val="single" w:sz="4" w:space="0" w:color="000000"/>
            </w:tcBorders>
          </w:tcPr>
          <w:p w:rsidR="00C2417C" w:rsidRPr="0062214B" w:rsidRDefault="0076507F">
            <w:pPr>
              <w:spacing w:after="0" w:line="259" w:lineRule="auto"/>
              <w:ind w:left="0" w:firstLine="0"/>
            </w:pPr>
            <w:r w:rsidRPr="0062214B">
              <w:t xml:space="preserve">Goldcoin ca. 200,- </w:t>
            </w:r>
          </w:p>
        </w:tc>
        <w:tc>
          <w:tcPr>
            <w:tcW w:w="1318" w:type="dxa"/>
            <w:tcBorders>
              <w:top w:val="single" w:sz="4" w:space="0" w:color="000000"/>
              <w:left w:val="single" w:sz="4" w:space="0" w:color="000000"/>
              <w:bottom w:val="single" w:sz="4" w:space="0" w:color="000000"/>
              <w:right w:val="single" w:sz="4" w:space="0" w:color="000000"/>
            </w:tcBorders>
          </w:tcPr>
          <w:p w:rsidR="00C2417C" w:rsidRPr="0062214B" w:rsidRDefault="0076507F" w:rsidP="008D1CC1">
            <w:pPr>
              <w:spacing w:after="0" w:line="259" w:lineRule="auto"/>
              <w:ind w:left="2" w:firstLine="0"/>
            </w:pPr>
            <w:r w:rsidRPr="0062214B">
              <w:t>Goldcoin ca, 1</w:t>
            </w:r>
            <w:r w:rsidR="008D1CC1" w:rsidRPr="0062214B">
              <w:t>5</w:t>
            </w:r>
            <w:r w:rsidRPr="0062214B">
              <w:t>0,-</w:t>
            </w:r>
          </w:p>
        </w:tc>
        <w:tc>
          <w:tcPr>
            <w:tcW w:w="1315" w:type="dxa"/>
            <w:tcBorders>
              <w:top w:val="single" w:sz="4" w:space="0" w:color="000000"/>
              <w:left w:val="single" w:sz="4" w:space="0" w:color="000000"/>
              <w:bottom w:val="single" w:sz="4" w:space="0" w:color="000000"/>
              <w:right w:val="single" w:sz="4" w:space="0" w:color="000000"/>
            </w:tcBorders>
          </w:tcPr>
          <w:p w:rsidR="00C2417C" w:rsidRPr="0062214B" w:rsidRDefault="008D1CC1" w:rsidP="0076507F">
            <w:pPr>
              <w:spacing w:after="0" w:line="259" w:lineRule="auto"/>
              <w:ind w:left="0" w:firstLine="0"/>
            </w:pPr>
            <w:r w:rsidRPr="0062214B">
              <w:t>Goldcoin ca. 100</w:t>
            </w:r>
            <w:r w:rsidR="0076507F" w:rsidRPr="0062214B">
              <w:t>,-</w:t>
            </w:r>
          </w:p>
        </w:tc>
        <w:tc>
          <w:tcPr>
            <w:tcW w:w="1056" w:type="dxa"/>
            <w:tcBorders>
              <w:top w:val="single" w:sz="4" w:space="0" w:color="000000"/>
              <w:left w:val="single" w:sz="4" w:space="0" w:color="000000"/>
              <w:bottom w:val="single" w:sz="4" w:space="0" w:color="000000"/>
              <w:right w:val="single" w:sz="4" w:space="0" w:color="000000"/>
            </w:tcBorders>
          </w:tcPr>
          <w:p w:rsidR="00C2417C" w:rsidRPr="0062214B" w:rsidRDefault="008D1CC1">
            <w:pPr>
              <w:spacing w:after="0" w:line="259" w:lineRule="auto"/>
              <w:ind w:left="0" w:firstLine="0"/>
            </w:pPr>
            <w:r w:rsidRPr="0062214B">
              <w:t>Coin, ca 50,-</w:t>
            </w:r>
          </w:p>
        </w:tc>
        <w:tc>
          <w:tcPr>
            <w:tcW w:w="1056" w:type="dxa"/>
            <w:tcBorders>
              <w:top w:val="single" w:sz="4" w:space="0" w:color="000000"/>
              <w:left w:val="single" w:sz="4" w:space="0" w:color="000000"/>
              <w:bottom w:val="single" w:sz="4" w:space="0" w:color="000000"/>
              <w:right w:val="single" w:sz="4" w:space="0" w:color="000000"/>
            </w:tcBorders>
          </w:tcPr>
          <w:p w:rsidR="00C2417C" w:rsidRPr="0062214B" w:rsidRDefault="008D1CC1" w:rsidP="008D1CC1">
            <w:pPr>
              <w:spacing w:after="0" w:line="259" w:lineRule="auto"/>
              <w:ind w:left="0" w:firstLine="0"/>
            </w:pPr>
            <w:r w:rsidRPr="0062214B">
              <w:t>Coin ca 50,</w:t>
            </w:r>
            <w:r w:rsidR="0062214B" w:rsidRPr="0062214B">
              <w:t>-</w:t>
            </w:r>
          </w:p>
          <w:p w:rsidR="008D1CC1" w:rsidRPr="0062214B" w:rsidRDefault="008D1CC1" w:rsidP="008D1CC1">
            <w:pPr>
              <w:spacing w:after="0" w:line="259" w:lineRule="auto"/>
              <w:ind w:left="0" w:firstLine="0"/>
            </w:pPr>
          </w:p>
        </w:tc>
      </w:tr>
      <w:tr w:rsidR="00C2417C" w:rsidRPr="0062214B">
        <w:trPr>
          <w:trHeight w:val="698"/>
        </w:trPr>
        <w:tc>
          <w:tcPr>
            <w:tcW w:w="1315" w:type="dxa"/>
            <w:tcBorders>
              <w:top w:val="single" w:sz="4" w:space="0" w:color="000000"/>
              <w:left w:val="single" w:sz="4" w:space="0" w:color="000000"/>
              <w:bottom w:val="single" w:sz="4" w:space="0" w:color="000000"/>
              <w:right w:val="single" w:sz="4" w:space="0" w:color="000000"/>
            </w:tcBorders>
          </w:tcPr>
          <w:p w:rsidR="00C2417C" w:rsidRDefault="004446FC">
            <w:pPr>
              <w:spacing w:after="0" w:line="259" w:lineRule="auto"/>
              <w:ind w:left="0" w:firstLine="0"/>
            </w:pPr>
            <w:r w:rsidRPr="0062214B">
              <w:t xml:space="preserve">Difficulty Level -L </w:t>
            </w:r>
          </w:p>
          <w:p w:rsidR="00967AE8" w:rsidRPr="0062214B" w:rsidRDefault="00967AE8" w:rsidP="00967AE8">
            <w:pPr>
              <w:spacing w:after="0" w:line="259" w:lineRule="auto"/>
              <w:ind w:left="0" w:firstLine="0"/>
            </w:pPr>
            <w:r>
              <w:t>Ponies/Children</w:t>
            </w:r>
          </w:p>
        </w:tc>
        <w:tc>
          <w:tcPr>
            <w:tcW w:w="1133" w:type="dxa"/>
            <w:tcBorders>
              <w:top w:val="single" w:sz="4" w:space="0" w:color="000000"/>
              <w:left w:val="single" w:sz="4" w:space="0" w:color="000000"/>
              <w:bottom w:val="single" w:sz="4" w:space="0" w:color="000000"/>
              <w:right w:val="single" w:sz="4" w:space="0" w:color="000000"/>
            </w:tcBorders>
          </w:tcPr>
          <w:p w:rsidR="00C2417C" w:rsidRDefault="008D1CC1">
            <w:pPr>
              <w:spacing w:after="0" w:line="259" w:lineRule="auto"/>
              <w:ind w:left="2" w:firstLine="0"/>
            </w:pPr>
            <w:r w:rsidRPr="0062214B">
              <w:t>€ 190,-</w:t>
            </w:r>
          </w:p>
          <w:p w:rsidR="00967AE8" w:rsidRDefault="00967AE8">
            <w:pPr>
              <w:spacing w:after="0" w:line="259" w:lineRule="auto"/>
              <w:ind w:left="2" w:firstLine="0"/>
            </w:pPr>
          </w:p>
          <w:p w:rsidR="00967AE8" w:rsidRPr="0062214B" w:rsidRDefault="00967AE8">
            <w:pPr>
              <w:spacing w:after="0" w:line="259" w:lineRule="auto"/>
              <w:ind w:left="2" w:firstLine="0"/>
            </w:pPr>
            <w:r>
              <w:t>Prizes in kind</w:t>
            </w:r>
          </w:p>
        </w:tc>
        <w:tc>
          <w:tcPr>
            <w:tcW w:w="1500" w:type="dxa"/>
            <w:tcBorders>
              <w:top w:val="single" w:sz="4" w:space="0" w:color="000000"/>
              <w:left w:val="single" w:sz="4" w:space="0" w:color="000000"/>
              <w:bottom w:val="single" w:sz="4" w:space="0" w:color="000000"/>
              <w:right w:val="single" w:sz="4" w:space="0" w:color="000000"/>
            </w:tcBorders>
          </w:tcPr>
          <w:p w:rsidR="00C2417C" w:rsidRPr="0062214B" w:rsidRDefault="008D1CC1">
            <w:pPr>
              <w:spacing w:after="0" w:line="259" w:lineRule="auto"/>
              <w:ind w:left="0" w:firstLine="0"/>
            </w:pPr>
            <w:r w:rsidRPr="0062214B">
              <w:t>Silver coin ca. 55,-</w:t>
            </w:r>
          </w:p>
        </w:tc>
        <w:tc>
          <w:tcPr>
            <w:tcW w:w="1316" w:type="dxa"/>
            <w:tcBorders>
              <w:top w:val="single" w:sz="4" w:space="0" w:color="000000"/>
              <w:left w:val="single" w:sz="4" w:space="0" w:color="000000"/>
              <w:bottom w:val="single" w:sz="4" w:space="0" w:color="000000"/>
              <w:right w:val="single" w:sz="4" w:space="0" w:color="000000"/>
            </w:tcBorders>
          </w:tcPr>
          <w:p w:rsidR="00C2417C" w:rsidRPr="0062214B" w:rsidRDefault="008D1CC1" w:rsidP="008D1CC1">
            <w:pPr>
              <w:spacing w:after="0" w:line="259" w:lineRule="auto"/>
              <w:ind w:left="0" w:firstLine="0"/>
            </w:pPr>
            <w:r w:rsidRPr="0062214B">
              <w:t xml:space="preserve">Silver coin ca 45,- </w:t>
            </w:r>
          </w:p>
        </w:tc>
        <w:tc>
          <w:tcPr>
            <w:tcW w:w="1318" w:type="dxa"/>
            <w:tcBorders>
              <w:top w:val="single" w:sz="4" w:space="0" w:color="000000"/>
              <w:left w:val="single" w:sz="4" w:space="0" w:color="000000"/>
              <w:bottom w:val="single" w:sz="4" w:space="0" w:color="000000"/>
              <w:right w:val="single" w:sz="4" w:space="0" w:color="000000"/>
            </w:tcBorders>
          </w:tcPr>
          <w:p w:rsidR="00C2417C" w:rsidRPr="0062214B" w:rsidRDefault="008D1CC1" w:rsidP="008D1CC1">
            <w:pPr>
              <w:spacing w:after="0" w:line="259" w:lineRule="auto"/>
              <w:ind w:left="2" w:firstLine="0"/>
            </w:pPr>
            <w:r w:rsidRPr="0062214B">
              <w:t>Silvercoin ca. 30,-</w:t>
            </w:r>
          </w:p>
        </w:tc>
        <w:tc>
          <w:tcPr>
            <w:tcW w:w="1315" w:type="dxa"/>
            <w:tcBorders>
              <w:top w:val="single" w:sz="4" w:space="0" w:color="000000"/>
              <w:left w:val="single" w:sz="4" w:space="0" w:color="000000"/>
              <w:bottom w:val="single" w:sz="4" w:space="0" w:color="000000"/>
              <w:right w:val="single" w:sz="4" w:space="0" w:color="000000"/>
            </w:tcBorders>
          </w:tcPr>
          <w:p w:rsidR="00C2417C" w:rsidRPr="0062214B" w:rsidRDefault="008D1CC1" w:rsidP="008D1CC1">
            <w:pPr>
              <w:spacing w:after="0" w:line="259" w:lineRule="auto"/>
              <w:ind w:left="0" w:firstLine="0"/>
            </w:pPr>
            <w:r w:rsidRPr="0062214B">
              <w:t>Silvercoin ca. 20,-</w:t>
            </w:r>
          </w:p>
        </w:tc>
        <w:tc>
          <w:tcPr>
            <w:tcW w:w="1056" w:type="dxa"/>
            <w:tcBorders>
              <w:top w:val="single" w:sz="4" w:space="0" w:color="000000"/>
              <w:left w:val="single" w:sz="4" w:space="0" w:color="000000"/>
              <w:bottom w:val="single" w:sz="4" w:space="0" w:color="000000"/>
              <w:right w:val="single" w:sz="4" w:space="0" w:color="000000"/>
            </w:tcBorders>
          </w:tcPr>
          <w:p w:rsidR="00C2417C" w:rsidRPr="0062214B" w:rsidRDefault="008D1CC1" w:rsidP="008D1CC1">
            <w:pPr>
              <w:spacing w:after="0" w:line="259" w:lineRule="auto"/>
              <w:ind w:left="0" w:firstLine="0"/>
            </w:pPr>
            <w:r w:rsidRPr="0062214B">
              <w:t>Silvercoin ca 20,-</w:t>
            </w:r>
          </w:p>
        </w:tc>
        <w:tc>
          <w:tcPr>
            <w:tcW w:w="1056" w:type="dxa"/>
            <w:tcBorders>
              <w:top w:val="single" w:sz="4" w:space="0" w:color="000000"/>
              <w:left w:val="single" w:sz="4" w:space="0" w:color="000000"/>
              <w:bottom w:val="single" w:sz="4" w:space="0" w:color="000000"/>
              <w:right w:val="single" w:sz="4" w:space="0" w:color="000000"/>
            </w:tcBorders>
          </w:tcPr>
          <w:p w:rsidR="00C2417C" w:rsidRPr="0062214B" w:rsidRDefault="008D1CC1" w:rsidP="008D1CC1">
            <w:pPr>
              <w:spacing w:after="0" w:line="259" w:lineRule="auto"/>
              <w:ind w:left="0" w:firstLine="0"/>
            </w:pPr>
            <w:r w:rsidRPr="0062214B">
              <w:t>Silvercoin ca. 20,-</w:t>
            </w:r>
          </w:p>
        </w:tc>
      </w:tr>
      <w:tr w:rsidR="00C2417C" w:rsidRPr="0062214B">
        <w:trPr>
          <w:trHeight w:val="943"/>
        </w:trPr>
        <w:tc>
          <w:tcPr>
            <w:tcW w:w="1315" w:type="dxa"/>
            <w:tcBorders>
              <w:top w:val="single" w:sz="4" w:space="0" w:color="000000"/>
              <w:left w:val="single" w:sz="4" w:space="0" w:color="000000"/>
              <w:bottom w:val="single" w:sz="4" w:space="0" w:color="000000"/>
              <w:right w:val="single" w:sz="4" w:space="0" w:color="000000"/>
            </w:tcBorders>
          </w:tcPr>
          <w:p w:rsidR="00C2417C" w:rsidRPr="0062214B" w:rsidRDefault="004446FC">
            <w:pPr>
              <w:spacing w:after="0" w:line="259" w:lineRule="auto"/>
              <w:ind w:left="0" w:firstLine="0"/>
            </w:pPr>
            <w:r w:rsidRPr="0062214B">
              <w:t xml:space="preserve">Difficulty </w:t>
            </w:r>
          </w:p>
          <w:p w:rsidR="00C2417C" w:rsidRPr="0062214B" w:rsidRDefault="004446FC">
            <w:pPr>
              <w:spacing w:after="0" w:line="259" w:lineRule="auto"/>
              <w:ind w:left="0" w:firstLine="0"/>
            </w:pPr>
            <w:r w:rsidRPr="0062214B">
              <w:t xml:space="preserve">Level – A </w:t>
            </w:r>
          </w:p>
          <w:p w:rsidR="00C2417C" w:rsidRPr="0062214B" w:rsidRDefault="004446FC">
            <w:pPr>
              <w:spacing w:after="0" w:line="259" w:lineRule="auto"/>
              <w:ind w:left="0" w:firstLine="0"/>
            </w:pPr>
            <w:r w:rsidRPr="0062214B">
              <w:t xml:space="preserve">BEGINNERS </w:t>
            </w:r>
          </w:p>
        </w:tc>
        <w:tc>
          <w:tcPr>
            <w:tcW w:w="1133" w:type="dxa"/>
            <w:tcBorders>
              <w:top w:val="single" w:sz="4" w:space="0" w:color="000000"/>
              <w:left w:val="single" w:sz="4" w:space="0" w:color="000000"/>
              <w:bottom w:val="single" w:sz="4" w:space="0" w:color="000000"/>
              <w:right w:val="single" w:sz="4" w:space="0" w:color="000000"/>
            </w:tcBorders>
          </w:tcPr>
          <w:p w:rsidR="00C2417C" w:rsidRPr="0062214B" w:rsidRDefault="00C2417C">
            <w:pPr>
              <w:spacing w:after="160" w:line="259" w:lineRule="auto"/>
              <w:ind w:left="0" w:firstLine="0"/>
            </w:pPr>
          </w:p>
        </w:tc>
        <w:tc>
          <w:tcPr>
            <w:tcW w:w="1500" w:type="dxa"/>
            <w:tcBorders>
              <w:top w:val="single" w:sz="4" w:space="0" w:color="000000"/>
              <w:left w:val="single" w:sz="4" w:space="0" w:color="000000"/>
              <w:bottom w:val="single" w:sz="4" w:space="0" w:color="000000"/>
              <w:right w:val="single" w:sz="4" w:space="0" w:color="000000"/>
            </w:tcBorders>
          </w:tcPr>
          <w:p w:rsidR="00C2417C" w:rsidRPr="0062214B" w:rsidRDefault="004446FC">
            <w:pPr>
              <w:spacing w:after="0" w:line="259" w:lineRule="auto"/>
              <w:ind w:left="0" w:firstLine="0"/>
            </w:pPr>
            <w:r w:rsidRPr="0062214B">
              <w:t xml:space="preserve">Prizes in kind </w:t>
            </w:r>
          </w:p>
        </w:tc>
        <w:tc>
          <w:tcPr>
            <w:tcW w:w="1316" w:type="dxa"/>
            <w:tcBorders>
              <w:top w:val="single" w:sz="4" w:space="0" w:color="000000"/>
              <w:left w:val="single" w:sz="4" w:space="0" w:color="000000"/>
              <w:bottom w:val="single" w:sz="4" w:space="0" w:color="000000"/>
              <w:right w:val="single" w:sz="4" w:space="0" w:color="000000"/>
            </w:tcBorders>
          </w:tcPr>
          <w:p w:rsidR="00C2417C" w:rsidRPr="0062214B" w:rsidRDefault="00C2417C">
            <w:pPr>
              <w:spacing w:after="160" w:line="259" w:lineRule="auto"/>
              <w:ind w:left="0" w:firstLine="0"/>
            </w:pPr>
          </w:p>
        </w:tc>
        <w:tc>
          <w:tcPr>
            <w:tcW w:w="1318" w:type="dxa"/>
            <w:tcBorders>
              <w:top w:val="single" w:sz="4" w:space="0" w:color="000000"/>
              <w:left w:val="single" w:sz="4" w:space="0" w:color="000000"/>
              <w:bottom w:val="single" w:sz="4" w:space="0" w:color="000000"/>
              <w:right w:val="single" w:sz="4" w:space="0" w:color="000000"/>
            </w:tcBorders>
          </w:tcPr>
          <w:p w:rsidR="00C2417C" w:rsidRPr="0062214B" w:rsidRDefault="00C2417C">
            <w:pPr>
              <w:spacing w:after="160" w:line="259" w:lineRule="auto"/>
              <w:ind w:left="0" w:firstLine="0"/>
            </w:pPr>
          </w:p>
        </w:tc>
        <w:tc>
          <w:tcPr>
            <w:tcW w:w="1315" w:type="dxa"/>
            <w:tcBorders>
              <w:top w:val="single" w:sz="4" w:space="0" w:color="000000"/>
              <w:left w:val="single" w:sz="4" w:space="0" w:color="000000"/>
              <w:bottom w:val="single" w:sz="4" w:space="0" w:color="000000"/>
              <w:right w:val="single" w:sz="4" w:space="0" w:color="000000"/>
            </w:tcBorders>
          </w:tcPr>
          <w:p w:rsidR="00C2417C" w:rsidRPr="0062214B" w:rsidRDefault="00C2417C">
            <w:pPr>
              <w:spacing w:after="160" w:line="259" w:lineRule="auto"/>
              <w:ind w:left="0" w:firstLine="0"/>
            </w:pPr>
          </w:p>
        </w:tc>
        <w:tc>
          <w:tcPr>
            <w:tcW w:w="1056" w:type="dxa"/>
            <w:tcBorders>
              <w:top w:val="single" w:sz="4" w:space="0" w:color="000000"/>
              <w:left w:val="single" w:sz="4" w:space="0" w:color="000000"/>
              <w:bottom w:val="single" w:sz="4" w:space="0" w:color="000000"/>
              <w:right w:val="single" w:sz="4" w:space="0" w:color="000000"/>
            </w:tcBorders>
          </w:tcPr>
          <w:p w:rsidR="00C2417C" w:rsidRPr="0062214B" w:rsidRDefault="00C2417C">
            <w:pPr>
              <w:spacing w:after="160" w:line="259" w:lineRule="auto"/>
              <w:ind w:left="0" w:firstLine="0"/>
            </w:pPr>
          </w:p>
        </w:tc>
        <w:tc>
          <w:tcPr>
            <w:tcW w:w="1056" w:type="dxa"/>
            <w:tcBorders>
              <w:top w:val="single" w:sz="4" w:space="0" w:color="000000"/>
              <w:left w:val="single" w:sz="4" w:space="0" w:color="000000"/>
              <w:bottom w:val="single" w:sz="4" w:space="0" w:color="000000"/>
              <w:right w:val="single" w:sz="4" w:space="0" w:color="000000"/>
            </w:tcBorders>
          </w:tcPr>
          <w:p w:rsidR="00C2417C" w:rsidRPr="0062214B" w:rsidRDefault="00C2417C">
            <w:pPr>
              <w:spacing w:after="160" w:line="259" w:lineRule="auto"/>
              <w:ind w:left="0" w:firstLine="0"/>
            </w:pPr>
          </w:p>
        </w:tc>
      </w:tr>
    </w:tbl>
    <w:p w:rsidR="00C2417C" w:rsidRPr="0062214B" w:rsidRDefault="00C2417C">
      <w:pPr>
        <w:spacing w:after="190"/>
        <w:ind w:left="0" w:firstLine="0"/>
      </w:pPr>
    </w:p>
    <w:p w:rsidR="00C2417C" w:rsidRPr="0062214B" w:rsidRDefault="00E51DEA">
      <w:pPr>
        <w:pStyle w:val="berschrift1"/>
        <w:ind w:left="424" w:hanging="439"/>
      </w:pPr>
      <w:r w:rsidRPr="0062214B">
        <w:t>P</w:t>
      </w:r>
      <w:r w:rsidR="004446FC" w:rsidRPr="0062214B">
        <w:t xml:space="preserve">rize Giving Ceremony </w:t>
      </w:r>
    </w:p>
    <w:p w:rsidR="00264443" w:rsidRDefault="004446FC" w:rsidP="00264443">
      <w:pPr>
        <w:numPr>
          <w:ilvl w:val="0"/>
          <w:numId w:val="4"/>
        </w:numPr>
        <w:spacing w:after="0"/>
        <w:ind w:hanging="360"/>
      </w:pPr>
      <w:r w:rsidRPr="0062214B">
        <w:t>Only top 3 riders participate in the prize giving ceremony during qualifications</w:t>
      </w:r>
      <w:r w:rsidR="0023428F">
        <w:t xml:space="preserve"> with horses</w:t>
      </w:r>
      <w:r w:rsidRPr="0062214B">
        <w:t>. They sh</w:t>
      </w:r>
      <w:r w:rsidR="0023428F">
        <w:t>ould</w:t>
      </w:r>
      <w:r w:rsidRPr="0062214B">
        <w:t xml:space="preserve"> receive prizes in kind and ribbons. At least 25 % of riders who start</w:t>
      </w:r>
      <w:r w:rsidR="0023428F">
        <w:t>ed</w:t>
      </w:r>
      <w:r w:rsidRPr="0062214B">
        <w:t xml:space="preserve"> in the competition sh</w:t>
      </w:r>
      <w:r w:rsidR="0023428F">
        <w:t>ould</w:t>
      </w:r>
      <w:r w:rsidRPr="0062214B">
        <w:t xml:space="preserve"> be decorated. Riders placed from 4</w:t>
      </w:r>
      <w:r w:rsidRPr="00264443">
        <w:rPr>
          <w:vertAlign w:val="superscript"/>
        </w:rPr>
        <w:t>th</w:t>
      </w:r>
      <w:r w:rsidRPr="0062214B">
        <w:t xml:space="preserve"> to the last position sh</w:t>
      </w:r>
      <w:r w:rsidR="0023428F">
        <w:t>ould</w:t>
      </w:r>
      <w:r w:rsidRPr="0062214B">
        <w:t xml:space="preserve"> enter the prize giving ceremony without their horses but they are still obliged to have riders’ clothing on. Organizing committee sh</w:t>
      </w:r>
      <w:r w:rsidR="0023428F">
        <w:t>ould</w:t>
      </w:r>
      <w:r w:rsidRPr="0062214B">
        <w:t xml:space="preserve"> hand them the ribbons.</w:t>
      </w:r>
    </w:p>
    <w:p w:rsidR="00632C96" w:rsidRDefault="00067283" w:rsidP="00264443">
      <w:pPr>
        <w:numPr>
          <w:ilvl w:val="0"/>
          <w:numId w:val="4"/>
        </w:numPr>
        <w:spacing w:after="0"/>
        <w:ind w:hanging="360"/>
      </w:pPr>
      <w:r>
        <w:t>F</w:t>
      </w:r>
      <w:r w:rsidR="004446FC" w:rsidRPr="0062214B">
        <w:t>inals prize giving ceremony is started by entry of participat</w:t>
      </w:r>
      <w:r w:rsidR="0023428F">
        <w:t>ing</w:t>
      </w:r>
      <w:r w:rsidR="004446FC" w:rsidRPr="0062214B">
        <w:t xml:space="preserve"> countries (riders in riders clothing </w:t>
      </w:r>
      <w:r w:rsidR="0023428F">
        <w:t xml:space="preserve">but </w:t>
      </w:r>
      <w:r w:rsidR="004446FC" w:rsidRPr="0062214B">
        <w:t>without horses). Each category winner sh</w:t>
      </w:r>
      <w:r w:rsidR="0023428F">
        <w:t>ould</w:t>
      </w:r>
      <w:r w:rsidR="004446FC" w:rsidRPr="0062214B">
        <w:t xml:space="preserve"> receive </w:t>
      </w:r>
      <w:r w:rsidR="0023428F">
        <w:t xml:space="preserve">a </w:t>
      </w:r>
      <w:r w:rsidR="004446FC" w:rsidRPr="0062214B">
        <w:t xml:space="preserve">prize in kind and top 6 riders </w:t>
      </w:r>
      <w:r w:rsidR="008D1CC1" w:rsidRPr="0062214B">
        <w:t xml:space="preserve">as </w:t>
      </w:r>
      <w:r w:rsidR="0023428F">
        <w:t xml:space="preserve">explained by the </w:t>
      </w:r>
      <w:r w:rsidR="008D1CC1" w:rsidRPr="0062214B">
        <w:t xml:space="preserve">above </w:t>
      </w:r>
      <w:r w:rsidR="0023428F">
        <w:t>table with an e</w:t>
      </w:r>
      <w:r w:rsidR="004446FC" w:rsidRPr="0062214B">
        <w:t>xception</w:t>
      </w:r>
      <w:r w:rsidR="0023428F">
        <w:t xml:space="preserve"> for the </w:t>
      </w:r>
      <w:r w:rsidR="004446FC" w:rsidRPr="0062214B">
        <w:t xml:space="preserve">Category A </w:t>
      </w:r>
      <w:r w:rsidR="0023428F">
        <w:t xml:space="preserve">where </w:t>
      </w:r>
      <w:r w:rsidR="004446FC" w:rsidRPr="0062214B">
        <w:t xml:space="preserve">riders receive </w:t>
      </w:r>
      <w:r w:rsidR="0023428F">
        <w:t xml:space="preserve">only </w:t>
      </w:r>
      <w:r>
        <w:t>prizes in kind</w:t>
      </w:r>
    </w:p>
    <w:p w:rsidR="00067283" w:rsidRDefault="00067283" w:rsidP="00067283">
      <w:pPr>
        <w:spacing w:after="0"/>
        <w:ind w:left="709" w:firstLine="0"/>
      </w:pPr>
    </w:p>
    <w:p w:rsidR="00067283" w:rsidRDefault="00067283" w:rsidP="00067283">
      <w:pPr>
        <w:spacing w:after="0"/>
        <w:ind w:left="709" w:firstLine="0"/>
      </w:pPr>
      <w:r w:rsidRPr="003B79B7">
        <w:rPr>
          <w:b/>
        </w:rPr>
        <w:t>Added Information about FEI Rules</w:t>
      </w:r>
      <w:r>
        <w:t>:</w:t>
      </w:r>
    </w:p>
    <w:p w:rsidR="009B5699" w:rsidRDefault="00067283" w:rsidP="00067283">
      <w:pPr>
        <w:spacing w:after="0"/>
        <w:ind w:left="709" w:firstLine="0"/>
      </w:pPr>
      <w:r>
        <w:t>It means too, that a horse can be ridden on the warming up place by the competitor</w:t>
      </w:r>
      <w:r w:rsidR="00967AE8">
        <w:t xml:space="preserve"> only.</w:t>
      </w:r>
    </w:p>
    <w:p w:rsidR="003B79B7" w:rsidRDefault="00067283" w:rsidP="00067283">
      <w:pPr>
        <w:spacing w:after="0"/>
        <w:ind w:left="709" w:firstLine="0"/>
      </w:pPr>
      <w:r>
        <w:lastRenderedPageBreak/>
        <w:t>Use of Draw reins is not allowed</w:t>
      </w:r>
      <w:r w:rsidR="003B79B7">
        <w:t>.</w:t>
      </w:r>
      <w:r w:rsidR="006743CE">
        <w:t xml:space="preserve"> </w:t>
      </w:r>
      <w:r w:rsidR="003B79B7">
        <w:t>A horse</w:t>
      </w:r>
      <w:r w:rsidR="00DA54A9">
        <w:t xml:space="preserve"> can be lunged with side reins, b</w:t>
      </w:r>
      <w:r w:rsidR="003B79B7">
        <w:t>ut only without</w:t>
      </w:r>
      <w:r w:rsidR="006743CE">
        <w:t xml:space="preserve"> </w:t>
      </w:r>
      <w:r w:rsidR="003B79B7">
        <w:t>rider</w:t>
      </w:r>
      <w:r w:rsidR="00967AE8">
        <w:t>.</w:t>
      </w:r>
    </w:p>
    <w:sectPr w:rsidR="003B79B7" w:rsidSect="006565B6">
      <w:pgSz w:w="11906" w:h="16838"/>
      <w:pgMar w:top="519" w:right="1428" w:bottom="1768" w:left="141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DDC" w:rsidRDefault="00823DDC" w:rsidP="0076507F">
      <w:pPr>
        <w:spacing w:after="0" w:line="240" w:lineRule="auto"/>
      </w:pPr>
      <w:r>
        <w:separator/>
      </w:r>
    </w:p>
  </w:endnote>
  <w:endnote w:type="continuationSeparator" w:id="0">
    <w:p w:rsidR="00823DDC" w:rsidRDefault="00823DDC" w:rsidP="0076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DDC" w:rsidRDefault="00823DDC" w:rsidP="0076507F">
      <w:pPr>
        <w:spacing w:after="0" w:line="240" w:lineRule="auto"/>
      </w:pPr>
      <w:r>
        <w:separator/>
      </w:r>
    </w:p>
  </w:footnote>
  <w:footnote w:type="continuationSeparator" w:id="0">
    <w:p w:rsidR="00823DDC" w:rsidRDefault="00823DDC" w:rsidP="00765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7878"/>
    <w:multiLevelType w:val="hybridMultilevel"/>
    <w:tmpl w:val="D1DEC930"/>
    <w:lvl w:ilvl="0" w:tplc="CC009372">
      <w:start w:val="1"/>
      <w:numFmt w:val="decimal"/>
      <w:lvlText w:val="%1."/>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44D384">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0E9C0A">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7C7570">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84BEBC">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064BFE">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67596">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E85C02">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83FA4">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9013A7"/>
    <w:multiLevelType w:val="hybridMultilevel"/>
    <w:tmpl w:val="87F68F34"/>
    <w:lvl w:ilvl="0" w:tplc="0C07000F">
      <w:start w:val="1"/>
      <w:numFmt w:val="decimal"/>
      <w:lvlText w:val="%1."/>
      <w:lvlJc w:val="left"/>
      <w:pPr>
        <w:ind w:left="710"/>
      </w:pPr>
      <w:rPr>
        <w:rFonts w:hint="default"/>
        <w:b w:val="0"/>
        <w:i w:val="0"/>
        <w:strike w:val="0"/>
        <w:dstrike w:val="0"/>
        <w:color w:val="000000"/>
        <w:sz w:val="20"/>
        <w:szCs w:val="20"/>
        <w:u w:val="none" w:color="000000"/>
        <w:bdr w:val="none" w:sz="0" w:space="0" w:color="auto"/>
        <w:shd w:val="clear" w:color="auto" w:fill="auto"/>
        <w:vertAlign w:val="baseline"/>
      </w:rPr>
    </w:lvl>
    <w:lvl w:ilvl="1" w:tplc="EDC08F8A">
      <w:start w:val="1"/>
      <w:numFmt w:val="lowerLetter"/>
      <w:lvlText w:val="%2"/>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768B46">
      <w:start w:val="1"/>
      <w:numFmt w:val="lowerRoman"/>
      <w:lvlText w:val="%3"/>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4C6A2A">
      <w:start w:val="1"/>
      <w:numFmt w:val="decimal"/>
      <w:lvlText w:val="%4"/>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6EAD02">
      <w:start w:val="1"/>
      <w:numFmt w:val="lowerLetter"/>
      <w:lvlText w:val="%5"/>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92AB6C">
      <w:start w:val="1"/>
      <w:numFmt w:val="lowerRoman"/>
      <w:lvlText w:val="%6"/>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04096">
      <w:start w:val="1"/>
      <w:numFmt w:val="decimal"/>
      <w:lvlText w:val="%7"/>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7E05C2">
      <w:start w:val="1"/>
      <w:numFmt w:val="lowerLetter"/>
      <w:lvlText w:val="%8"/>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827976">
      <w:start w:val="1"/>
      <w:numFmt w:val="lowerRoman"/>
      <w:lvlText w:val="%9"/>
      <w:lvlJc w:val="left"/>
      <w:pPr>
        <w:ind w:left="6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C46DAF"/>
    <w:multiLevelType w:val="hybridMultilevel"/>
    <w:tmpl w:val="4028CB96"/>
    <w:lvl w:ilvl="0" w:tplc="F21E2CD4">
      <w:start w:val="1"/>
      <w:numFmt w:val="decimal"/>
      <w:lvlText w:val="%1."/>
      <w:lvlJc w:val="left"/>
      <w:pPr>
        <w:ind w:left="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AD5B4">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CC902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DE149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D82AC8">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4A697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2A8AB8">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18170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BA544E">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0857AD"/>
    <w:multiLevelType w:val="hybridMultilevel"/>
    <w:tmpl w:val="595ECC1C"/>
    <w:lvl w:ilvl="0" w:tplc="ACA8554A">
      <w:start w:val="1"/>
      <w:numFmt w:val="decimal"/>
      <w:lvlText w:val="%1."/>
      <w:lvlJc w:val="left"/>
      <w:pPr>
        <w:ind w:left="380" w:hanging="360"/>
      </w:pPr>
      <w:rPr>
        <w:rFonts w:hint="default"/>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4" w15:restartNumberingAfterBreak="0">
    <w:nsid w:val="52D2083F"/>
    <w:multiLevelType w:val="hybridMultilevel"/>
    <w:tmpl w:val="EEC49192"/>
    <w:lvl w:ilvl="0" w:tplc="11FAEF80">
      <w:start w:val="1"/>
      <w:numFmt w:val="upperRoman"/>
      <w:pStyle w:val="berschrift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D701BEA">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11A3A06">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888A582">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F9EEED00">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C1D6CB8E">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7CC61536">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3CBA1A8E">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212ACD36">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E2B7F3D"/>
    <w:multiLevelType w:val="hybridMultilevel"/>
    <w:tmpl w:val="2CB6C5D6"/>
    <w:lvl w:ilvl="0" w:tplc="29D2E23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004B0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BEE80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3A934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C0389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5480D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94607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2C90C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6B3B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7C"/>
    <w:rsid w:val="000015D1"/>
    <w:rsid w:val="00025B70"/>
    <w:rsid w:val="00066752"/>
    <w:rsid w:val="00067283"/>
    <w:rsid w:val="00081CF7"/>
    <w:rsid w:val="001E1BC3"/>
    <w:rsid w:val="002278DD"/>
    <w:rsid w:val="0023428F"/>
    <w:rsid w:val="00253D78"/>
    <w:rsid w:val="00264443"/>
    <w:rsid w:val="002A7AFF"/>
    <w:rsid w:val="002B6911"/>
    <w:rsid w:val="002E25C4"/>
    <w:rsid w:val="00305709"/>
    <w:rsid w:val="00332FF4"/>
    <w:rsid w:val="00347A03"/>
    <w:rsid w:val="003750CC"/>
    <w:rsid w:val="003B2561"/>
    <w:rsid w:val="003B79B7"/>
    <w:rsid w:val="003D36B5"/>
    <w:rsid w:val="003F23A4"/>
    <w:rsid w:val="00417CED"/>
    <w:rsid w:val="00443651"/>
    <w:rsid w:val="004446FC"/>
    <w:rsid w:val="00474485"/>
    <w:rsid w:val="00477B2A"/>
    <w:rsid w:val="004A744F"/>
    <w:rsid w:val="00512476"/>
    <w:rsid w:val="00583282"/>
    <w:rsid w:val="005A7717"/>
    <w:rsid w:val="005B42A2"/>
    <w:rsid w:val="00604539"/>
    <w:rsid w:val="0062214B"/>
    <w:rsid w:val="00632C96"/>
    <w:rsid w:val="00647531"/>
    <w:rsid w:val="006565B6"/>
    <w:rsid w:val="006743CE"/>
    <w:rsid w:val="006F50A7"/>
    <w:rsid w:val="00710138"/>
    <w:rsid w:val="0076507F"/>
    <w:rsid w:val="007A7BC1"/>
    <w:rsid w:val="007E29CB"/>
    <w:rsid w:val="00823DDC"/>
    <w:rsid w:val="0086310A"/>
    <w:rsid w:val="00871664"/>
    <w:rsid w:val="008B3988"/>
    <w:rsid w:val="008D1CC1"/>
    <w:rsid w:val="008E6A61"/>
    <w:rsid w:val="00967AE8"/>
    <w:rsid w:val="009768C6"/>
    <w:rsid w:val="009B5699"/>
    <w:rsid w:val="009E6A9E"/>
    <w:rsid w:val="00A25F6C"/>
    <w:rsid w:val="00A2795A"/>
    <w:rsid w:val="00A74B2E"/>
    <w:rsid w:val="00AD4D71"/>
    <w:rsid w:val="00B07056"/>
    <w:rsid w:val="00B4763F"/>
    <w:rsid w:val="00B97686"/>
    <w:rsid w:val="00BF657B"/>
    <w:rsid w:val="00C1001F"/>
    <w:rsid w:val="00C2417C"/>
    <w:rsid w:val="00C31C35"/>
    <w:rsid w:val="00C40DBD"/>
    <w:rsid w:val="00C537C3"/>
    <w:rsid w:val="00C759D6"/>
    <w:rsid w:val="00C90EBD"/>
    <w:rsid w:val="00CB479D"/>
    <w:rsid w:val="00D153BB"/>
    <w:rsid w:val="00D17AFF"/>
    <w:rsid w:val="00D255BB"/>
    <w:rsid w:val="00D311F4"/>
    <w:rsid w:val="00D31A3D"/>
    <w:rsid w:val="00DA54A9"/>
    <w:rsid w:val="00E51DEA"/>
    <w:rsid w:val="00EB705A"/>
    <w:rsid w:val="00EB7607"/>
    <w:rsid w:val="00EE5A14"/>
    <w:rsid w:val="00F103AC"/>
    <w:rsid w:val="00F948ED"/>
    <w:rsid w:val="00F95F5A"/>
    <w:rsid w:val="00FA20B9"/>
    <w:rsid w:val="00FB2071"/>
    <w:rsid w:val="00FC010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4712"/>
  <w15:docId w15:val="{09420DF8-C9FF-48FC-A22E-C1FBDA0C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5B6"/>
    <w:pPr>
      <w:spacing w:after="124" w:line="249" w:lineRule="auto"/>
      <w:ind w:left="723" w:hanging="365"/>
    </w:pPr>
    <w:rPr>
      <w:rFonts w:ascii="Calibri" w:eastAsia="Calibri" w:hAnsi="Calibri" w:cs="Calibri"/>
      <w:color w:val="000000"/>
      <w:sz w:val="20"/>
    </w:rPr>
  </w:style>
  <w:style w:type="paragraph" w:styleId="berschrift1">
    <w:name w:val="heading 1"/>
    <w:next w:val="Standard"/>
    <w:link w:val="berschrift1Zchn"/>
    <w:uiPriority w:val="9"/>
    <w:unhideWhenUsed/>
    <w:qFormat/>
    <w:rsid w:val="006565B6"/>
    <w:pPr>
      <w:keepNext/>
      <w:keepLines/>
      <w:numPr>
        <w:numId w:val="5"/>
      </w:numPr>
      <w:spacing w:after="247" w:line="262" w:lineRule="auto"/>
      <w:ind w:left="10" w:hanging="10"/>
      <w:outlineLvl w:val="0"/>
    </w:pPr>
    <w:rPr>
      <w:rFonts w:ascii="Calibri" w:eastAsia="Calibri" w:hAnsi="Calibri" w:cs="Calibri"/>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565B6"/>
    <w:rPr>
      <w:rFonts w:ascii="Calibri" w:eastAsia="Calibri" w:hAnsi="Calibri" w:cs="Calibri"/>
      <w:b/>
      <w:color w:val="000000"/>
      <w:sz w:val="28"/>
    </w:rPr>
  </w:style>
  <w:style w:type="table" w:customStyle="1" w:styleId="TableGrid">
    <w:name w:val="TableGrid"/>
    <w:rsid w:val="006565B6"/>
    <w:pPr>
      <w:spacing w:after="0" w:line="240" w:lineRule="auto"/>
    </w:pPr>
    <w:tblPr>
      <w:tblCellMar>
        <w:top w:w="0" w:type="dxa"/>
        <w:left w:w="0" w:type="dxa"/>
        <w:bottom w:w="0" w:type="dxa"/>
        <w:right w:w="0" w:type="dxa"/>
      </w:tblCellMar>
    </w:tblPr>
  </w:style>
  <w:style w:type="paragraph" w:styleId="Endnotentext">
    <w:name w:val="endnote text"/>
    <w:basedOn w:val="Standard"/>
    <w:link w:val="EndnotentextZchn"/>
    <w:uiPriority w:val="99"/>
    <w:semiHidden/>
    <w:unhideWhenUsed/>
    <w:rsid w:val="0076507F"/>
    <w:pPr>
      <w:spacing w:after="0" w:line="240" w:lineRule="auto"/>
    </w:pPr>
    <w:rPr>
      <w:szCs w:val="20"/>
    </w:rPr>
  </w:style>
  <w:style w:type="character" w:customStyle="1" w:styleId="EndnotentextZchn">
    <w:name w:val="Endnotentext Zchn"/>
    <w:basedOn w:val="Absatz-Standardschriftart"/>
    <w:link w:val="Endnotentext"/>
    <w:uiPriority w:val="99"/>
    <w:semiHidden/>
    <w:rsid w:val="0076507F"/>
    <w:rPr>
      <w:rFonts w:ascii="Calibri" w:eastAsia="Calibri" w:hAnsi="Calibri" w:cs="Calibri"/>
      <w:color w:val="000000"/>
      <w:sz w:val="20"/>
      <w:szCs w:val="20"/>
    </w:rPr>
  </w:style>
  <w:style w:type="character" w:styleId="Endnotenzeichen">
    <w:name w:val="endnote reference"/>
    <w:basedOn w:val="Absatz-Standardschriftart"/>
    <w:uiPriority w:val="99"/>
    <w:semiHidden/>
    <w:unhideWhenUsed/>
    <w:rsid w:val="0076507F"/>
    <w:rPr>
      <w:vertAlign w:val="superscript"/>
    </w:rPr>
  </w:style>
  <w:style w:type="character" w:styleId="Kommentarzeichen">
    <w:name w:val="annotation reference"/>
    <w:basedOn w:val="Absatz-Standardschriftart"/>
    <w:uiPriority w:val="99"/>
    <w:semiHidden/>
    <w:unhideWhenUsed/>
    <w:rsid w:val="00253D78"/>
    <w:rPr>
      <w:sz w:val="16"/>
      <w:szCs w:val="16"/>
    </w:rPr>
  </w:style>
  <w:style w:type="paragraph" w:styleId="Kommentartext">
    <w:name w:val="annotation text"/>
    <w:basedOn w:val="Standard"/>
    <w:link w:val="KommentartextZchn"/>
    <w:uiPriority w:val="99"/>
    <w:semiHidden/>
    <w:unhideWhenUsed/>
    <w:rsid w:val="00253D78"/>
    <w:pPr>
      <w:spacing w:line="240" w:lineRule="auto"/>
    </w:pPr>
    <w:rPr>
      <w:szCs w:val="20"/>
    </w:rPr>
  </w:style>
  <w:style w:type="character" w:customStyle="1" w:styleId="KommentartextZchn">
    <w:name w:val="Kommentartext Zchn"/>
    <w:basedOn w:val="Absatz-Standardschriftart"/>
    <w:link w:val="Kommentartext"/>
    <w:uiPriority w:val="99"/>
    <w:semiHidden/>
    <w:rsid w:val="00253D78"/>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253D78"/>
    <w:rPr>
      <w:b/>
      <w:bCs/>
    </w:rPr>
  </w:style>
  <w:style w:type="character" w:customStyle="1" w:styleId="KommentarthemaZchn">
    <w:name w:val="Kommentarthema Zchn"/>
    <w:basedOn w:val="KommentartextZchn"/>
    <w:link w:val="Kommentarthema"/>
    <w:uiPriority w:val="99"/>
    <w:semiHidden/>
    <w:rsid w:val="00253D78"/>
    <w:rPr>
      <w:rFonts w:ascii="Calibri" w:eastAsia="Calibri" w:hAnsi="Calibri" w:cs="Calibri"/>
      <w:b/>
      <w:bCs/>
      <w:color w:val="000000"/>
      <w:sz w:val="20"/>
      <w:szCs w:val="20"/>
    </w:rPr>
  </w:style>
  <w:style w:type="paragraph" w:styleId="Sprechblasentext">
    <w:name w:val="Balloon Text"/>
    <w:basedOn w:val="Standard"/>
    <w:link w:val="SprechblasentextZchn"/>
    <w:uiPriority w:val="99"/>
    <w:semiHidden/>
    <w:unhideWhenUsed/>
    <w:rsid w:val="00253D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D78"/>
    <w:rPr>
      <w:rFonts w:ascii="Tahoma" w:eastAsia="Calibri" w:hAnsi="Tahoma" w:cs="Tahoma"/>
      <w:color w:val="000000"/>
      <w:sz w:val="16"/>
      <w:szCs w:val="16"/>
    </w:rPr>
  </w:style>
  <w:style w:type="paragraph" w:styleId="Listenabsatz">
    <w:name w:val="List Paragraph"/>
    <w:basedOn w:val="Standard"/>
    <w:uiPriority w:val="34"/>
    <w:qFormat/>
    <w:rsid w:val="00632C96"/>
    <w:pPr>
      <w:ind w:left="720"/>
      <w:contextualSpacing/>
    </w:pPr>
  </w:style>
  <w:style w:type="table" w:styleId="Tabellenraster">
    <w:name w:val="Table Grid"/>
    <w:basedOn w:val="NormaleTabelle"/>
    <w:uiPriority w:val="39"/>
    <w:rsid w:val="003B79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semiHidden/>
    <w:unhideWhenUsed/>
    <w:rsid w:val="003B79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B79B7"/>
    <w:rPr>
      <w:rFonts w:ascii="Calibri" w:eastAsia="Calibri" w:hAnsi="Calibri" w:cs="Calibri"/>
      <w:color w:val="000000"/>
      <w:sz w:val="20"/>
    </w:rPr>
  </w:style>
  <w:style w:type="paragraph" w:styleId="Fuzeile">
    <w:name w:val="footer"/>
    <w:basedOn w:val="Standard"/>
    <w:link w:val="FuzeileZchn"/>
    <w:uiPriority w:val="99"/>
    <w:semiHidden/>
    <w:unhideWhenUsed/>
    <w:rsid w:val="003B79B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B79B7"/>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202C-EB96-48A8-81A6-F5FCF686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7775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1</vt:lpstr>
    </vt:vector>
  </TitlesOfParts>
  <Company>OEPS</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Zuzana</dc:creator>
  <cp:lastModifiedBy>Vietor Ilja</cp:lastModifiedBy>
  <cp:revision>3</cp:revision>
  <dcterms:created xsi:type="dcterms:W3CDTF">2019-02-27T07:52:00Z</dcterms:created>
  <dcterms:modified xsi:type="dcterms:W3CDTF">2019-02-27T07:56:00Z</dcterms:modified>
</cp:coreProperties>
</file>